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BB6" w:rsidRDefault="0007474A">
      <w:pPr>
        <w:rPr>
          <w:rFonts w:ascii="Rockwell" w:hAnsi="Rockwell"/>
          <w:color w:val="404040" w:themeColor="text1" w:themeTint="BF"/>
          <w:lang w:val="en-AU"/>
        </w:rPr>
      </w:pPr>
      <w:r>
        <w:rPr>
          <w:rFonts w:ascii="Rockwell" w:hAnsi="Rockwell"/>
          <w:color w:val="404040" w:themeColor="text1" w:themeTint="BF"/>
          <w:lang w:val="en-AU"/>
        </w:rPr>
        <w:t>Westcoast Masters Update</w:t>
      </w:r>
    </w:p>
    <w:p w:rsidR="0007474A" w:rsidRDefault="0007474A">
      <w:pPr>
        <w:rPr>
          <w:rFonts w:ascii="Rockwell" w:hAnsi="Rockwell"/>
          <w:color w:val="404040" w:themeColor="text1" w:themeTint="BF"/>
          <w:lang w:val="en-AU"/>
        </w:rPr>
      </w:pPr>
    </w:p>
    <w:p w:rsidR="0051732F" w:rsidRDefault="0007474A">
      <w:pPr>
        <w:rPr>
          <w:rFonts w:ascii="Rockwell" w:hAnsi="Rockwell"/>
          <w:color w:val="404040" w:themeColor="text1" w:themeTint="BF"/>
          <w:lang w:val="en-AU"/>
        </w:rPr>
      </w:pPr>
      <w:r>
        <w:rPr>
          <w:rFonts w:ascii="Rockwell" w:hAnsi="Rockwell"/>
          <w:color w:val="404040" w:themeColor="text1" w:themeTint="BF"/>
          <w:lang w:val="en-AU"/>
        </w:rPr>
        <w:t xml:space="preserve">This quarter has flown past; think it might have been because of the hibernation during the winter months.  However, the club has still managed to squeeze in quite a bit.  </w:t>
      </w:r>
    </w:p>
    <w:p w:rsidR="0051732F" w:rsidRDefault="0051732F">
      <w:pPr>
        <w:rPr>
          <w:rFonts w:ascii="Rockwell" w:hAnsi="Rockwell"/>
          <w:color w:val="404040" w:themeColor="text1" w:themeTint="BF"/>
          <w:lang w:val="en-AU"/>
        </w:rPr>
      </w:pPr>
    </w:p>
    <w:p w:rsidR="0051732F" w:rsidRDefault="0007474A">
      <w:pPr>
        <w:rPr>
          <w:rFonts w:ascii="Rockwell" w:hAnsi="Rockwell"/>
          <w:color w:val="404040" w:themeColor="text1" w:themeTint="BF"/>
          <w:lang w:val="en-AU"/>
        </w:rPr>
      </w:pPr>
      <w:r>
        <w:rPr>
          <w:rFonts w:ascii="Rockwell" w:hAnsi="Rockwell"/>
          <w:color w:val="404040" w:themeColor="text1" w:themeTint="BF"/>
          <w:lang w:val="en-AU"/>
        </w:rPr>
        <w:t xml:space="preserve">We attended the Mandurah Carnival, making a weekend away of it.  Everyone thoroughly enjoyed the event.  We had a small contingent at the Gropers Relay Carnival and were very happy with our results.  Big congratulations must go to Claremont for the excellent job done in organising and running the event, as well as for their great result. </w:t>
      </w:r>
    </w:p>
    <w:p w:rsidR="0051732F" w:rsidRDefault="0007474A">
      <w:pPr>
        <w:rPr>
          <w:rFonts w:ascii="Rockwell" w:hAnsi="Rockwell"/>
          <w:color w:val="404040" w:themeColor="text1" w:themeTint="BF"/>
          <w:lang w:val="en-AU"/>
        </w:rPr>
      </w:pPr>
      <w:r>
        <w:rPr>
          <w:rFonts w:ascii="Rockwell" w:hAnsi="Rockwell"/>
          <w:color w:val="404040" w:themeColor="text1" w:themeTint="BF"/>
          <w:lang w:val="en-AU"/>
        </w:rPr>
        <w:t xml:space="preserve"> </w:t>
      </w:r>
    </w:p>
    <w:p w:rsidR="0051732F" w:rsidRDefault="0007474A">
      <w:pPr>
        <w:rPr>
          <w:rFonts w:ascii="Rockwell" w:hAnsi="Rockwell"/>
          <w:color w:val="404040" w:themeColor="text1" w:themeTint="BF"/>
          <w:lang w:val="en-AU"/>
        </w:rPr>
      </w:pPr>
      <w:r>
        <w:rPr>
          <w:rFonts w:ascii="Rockwell" w:hAnsi="Rockwell"/>
          <w:color w:val="404040" w:themeColor="text1" w:themeTint="BF"/>
          <w:lang w:val="en-AU"/>
        </w:rPr>
        <w:t xml:space="preserve">On the social scene, we have had a few “Random Dinner Parties’ at local Thai, Chinese and Italian restaurants, these have been well supported by members.  Someone, puts the invite out at training and we have had on the average at least 20 people attend each one.  A more organised event was a </w:t>
      </w:r>
      <w:proofErr w:type="spellStart"/>
      <w:r>
        <w:rPr>
          <w:rFonts w:ascii="Rockwell" w:hAnsi="Rockwell"/>
          <w:color w:val="404040" w:themeColor="text1" w:themeTint="BF"/>
          <w:lang w:val="en-AU"/>
        </w:rPr>
        <w:t>Bollywood</w:t>
      </w:r>
      <w:proofErr w:type="spellEnd"/>
      <w:r>
        <w:rPr>
          <w:rFonts w:ascii="Rockwell" w:hAnsi="Rockwell"/>
          <w:color w:val="404040" w:themeColor="text1" w:themeTint="BF"/>
          <w:lang w:val="en-AU"/>
        </w:rPr>
        <w:t xml:space="preserve"> evening held at </w:t>
      </w:r>
      <w:r w:rsidR="0048298E">
        <w:rPr>
          <w:rFonts w:ascii="Rockwell" w:hAnsi="Rockwell"/>
          <w:color w:val="404040" w:themeColor="text1" w:themeTint="BF"/>
          <w:lang w:val="en-AU"/>
        </w:rPr>
        <w:t xml:space="preserve">the home of </w:t>
      </w:r>
      <w:proofErr w:type="spellStart"/>
      <w:r>
        <w:rPr>
          <w:rFonts w:ascii="Rockwell" w:hAnsi="Rockwell"/>
          <w:color w:val="404040" w:themeColor="text1" w:themeTint="BF"/>
          <w:lang w:val="en-AU"/>
        </w:rPr>
        <w:t>Steph</w:t>
      </w:r>
      <w:proofErr w:type="spellEnd"/>
      <w:r>
        <w:rPr>
          <w:rFonts w:ascii="Rockwell" w:hAnsi="Rockwell"/>
          <w:color w:val="404040" w:themeColor="text1" w:themeTint="BF"/>
          <w:lang w:val="en-AU"/>
        </w:rPr>
        <w:t xml:space="preserve"> Myles.  Catering done by club members saw an amazing assortment of curries, </w:t>
      </w:r>
      <w:proofErr w:type="spellStart"/>
      <w:r>
        <w:rPr>
          <w:rFonts w:ascii="Rockwell" w:hAnsi="Rockwell"/>
          <w:color w:val="404040" w:themeColor="text1" w:themeTint="BF"/>
          <w:lang w:val="en-AU"/>
        </w:rPr>
        <w:t>sambals</w:t>
      </w:r>
      <w:proofErr w:type="spellEnd"/>
      <w:r>
        <w:rPr>
          <w:rFonts w:ascii="Rockwell" w:hAnsi="Rockwell"/>
          <w:color w:val="404040" w:themeColor="text1" w:themeTint="BF"/>
          <w:lang w:val="en-AU"/>
        </w:rPr>
        <w:t xml:space="preserve"> and deserts.  The dress code was strictly adhered to and we saw a very colourful array of costumes.</w:t>
      </w:r>
      <w:r w:rsidR="0051732F">
        <w:rPr>
          <w:rFonts w:ascii="Rockwell" w:hAnsi="Rockwell"/>
          <w:color w:val="404040" w:themeColor="text1" w:themeTint="BF"/>
          <w:lang w:val="en-AU"/>
        </w:rPr>
        <w:t xml:space="preserve">  </w:t>
      </w:r>
      <w:r w:rsidR="0051732F" w:rsidRPr="0048298E">
        <w:rPr>
          <w:rFonts w:ascii="Rockwell" w:hAnsi="Rockwell"/>
          <w:b/>
          <w:color w:val="404040" w:themeColor="text1" w:themeTint="BF"/>
          <w:lang w:val="en-AU"/>
        </w:rPr>
        <w:t>(</w:t>
      </w:r>
      <w:proofErr w:type="gramStart"/>
      <w:r w:rsidR="0051732F" w:rsidRPr="0048298E">
        <w:rPr>
          <w:rFonts w:ascii="Rockwell" w:hAnsi="Rockwell"/>
          <w:b/>
          <w:color w:val="404040" w:themeColor="text1" w:themeTint="BF"/>
          <w:lang w:val="en-AU"/>
        </w:rPr>
        <w:t>pictures</w:t>
      </w:r>
      <w:proofErr w:type="gramEnd"/>
      <w:r w:rsidR="0051732F" w:rsidRPr="0048298E">
        <w:rPr>
          <w:rFonts w:ascii="Rockwell" w:hAnsi="Rockwell"/>
          <w:b/>
          <w:color w:val="404040" w:themeColor="text1" w:themeTint="BF"/>
          <w:lang w:val="en-AU"/>
        </w:rPr>
        <w:t xml:space="preserve"> attached).</w:t>
      </w:r>
      <w:r w:rsidR="0051732F">
        <w:rPr>
          <w:rFonts w:ascii="Rockwell" w:hAnsi="Rockwell"/>
          <w:color w:val="404040" w:themeColor="text1" w:themeTint="BF"/>
          <w:lang w:val="en-AU"/>
        </w:rPr>
        <w:t xml:space="preserve">  Next gathering is possibly a weekend away at Dwellingup, the social committee is just in the process of putting the final plans together.</w:t>
      </w:r>
    </w:p>
    <w:p w:rsidR="0051732F" w:rsidRDefault="0051732F">
      <w:pPr>
        <w:rPr>
          <w:rFonts w:ascii="Rockwell" w:hAnsi="Rockwell"/>
          <w:color w:val="404040" w:themeColor="text1" w:themeTint="BF"/>
          <w:lang w:val="en-AU"/>
        </w:rPr>
      </w:pPr>
    </w:p>
    <w:p w:rsidR="0051732F" w:rsidRDefault="0048298E">
      <w:pPr>
        <w:rPr>
          <w:rFonts w:ascii="Rockwell" w:hAnsi="Rockwell"/>
          <w:color w:val="404040" w:themeColor="text1" w:themeTint="BF"/>
          <w:lang w:val="en-AU"/>
        </w:rPr>
      </w:pPr>
      <w:r>
        <w:rPr>
          <w:rFonts w:ascii="Rockwell" w:hAnsi="Rockwell"/>
          <w:color w:val="404040" w:themeColor="text1" w:themeTint="BF"/>
          <w:lang w:val="en-AU"/>
        </w:rPr>
        <w:t>Westcoast members wish everyone a very happy Spring! W</w:t>
      </w:r>
      <w:r w:rsidR="0051732F">
        <w:rPr>
          <w:rFonts w:ascii="Rockwell" w:hAnsi="Rockwell"/>
          <w:color w:val="404040" w:themeColor="text1" w:themeTint="BF"/>
          <w:lang w:val="en-AU"/>
        </w:rPr>
        <w:t xml:space="preserve">e </w:t>
      </w:r>
      <w:r>
        <w:rPr>
          <w:rFonts w:ascii="Rockwell" w:hAnsi="Rockwell"/>
          <w:color w:val="404040" w:themeColor="text1" w:themeTint="BF"/>
          <w:lang w:val="en-AU"/>
        </w:rPr>
        <w:t xml:space="preserve">can </w:t>
      </w:r>
      <w:r w:rsidR="0051732F">
        <w:rPr>
          <w:rFonts w:ascii="Rockwell" w:hAnsi="Rockwell"/>
          <w:color w:val="404040" w:themeColor="text1" w:themeTint="BF"/>
          <w:lang w:val="en-AU"/>
        </w:rPr>
        <w:t>now look forward to warmer weather, more visits to the beach and Christmas shopping!!  How many days to go??</w:t>
      </w:r>
    </w:p>
    <w:p w:rsidR="0051732F" w:rsidRDefault="0051732F">
      <w:pPr>
        <w:rPr>
          <w:rFonts w:ascii="Rockwell" w:hAnsi="Rockwell"/>
          <w:color w:val="404040" w:themeColor="text1" w:themeTint="BF"/>
          <w:lang w:val="en-AU"/>
        </w:rPr>
      </w:pPr>
    </w:p>
    <w:p w:rsidR="0051732F" w:rsidRDefault="00997920">
      <w:pPr>
        <w:rPr>
          <w:rFonts w:ascii="Rockwell" w:hAnsi="Rockwell"/>
          <w:noProof/>
          <w:color w:val="404040" w:themeColor="text1" w:themeTint="BF"/>
          <w:lang w:val="en-AU" w:eastAsia="en-AU"/>
        </w:rPr>
      </w:pPr>
      <w:r>
        <w:rPr>
          <w:rFonts w:ascii="Rockwell" w:hAnsi="Rockwell"/>
          <w:noProof/>
          <w:color w:val="404040" w:themeColor="text1" w:themeTint="BF"/>
          <w:lang w:val="en-AU" w:eastAsia="en-AU"/>
        </w:rPr>
        <w:drawing>
          <wp:inline distT="0" distB="0" distL="0" distR="0">
            <wp:extent cx="2432050" cy="1634034"/>
            <wp:effectExtent l="19050" t="0" r="6350" b="0"/>
            <wp:docPr id="1" name="Picture 1" descr="S:\MastersSwimming\Different Strokes\spring 2011\Bollywood - Patrick &amp; Julie Willdig, John &amp; Rose Bryansmall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stersSwimming\Different Strokes\spring 2011\Bollywood - Patrick &amp; Julie Willdig, John &amp; Rose Bryansmallest.jpg"/>
                    <pic:cNvPicPr>
                      <a:picLocks noChangeAspect="1" noChangeArrowheads="1"/>
                    </pic:cNvPicPr>
                  </pic:nvPicPr>
                  <pic:blipFill>
                    <a:blip r:embed="rId4" cstate="print"/>
                    <a:srcRect/>
                    <a:stretch>
                      <a:fillRect/>
                    </a:stretch>
                  </pic:blipFill>
                  <pic:spPr bwMode="auto">
                    <a:xfrm>
                      <a:off x="0" y="0"/>
                      <a:ext cx="2434898" cy="1635948"/>
                    </a:xfrm>
                    <a:prstGeom prst="rect">
                      <a:avLst/>
                    </a:prstGeom>
                    <a:noFill/>
                    <a:ln w="9525">
                      <a:noFill/>
                      <a:miter lim="800000"/>
                      <a:headEnd/>
                      <a:tailEnd/>
                    </a:ln>
                  </pic:spPr>
                </pic:pic>
              </a:graphicData>
            </a:graphic>
          </wp:inline>
        </w:drawing>
      </w:r>
      <w:r>
        <w:rPr>
          <w:rFonts w:ascii="Rockwell" w:hAnsi="Rockwell"/>
          <w:noProof/>
          <w:color w:val="404040" w:themeColor="text1" w:themeTint="BF"/>
          <w:lang w:val="en-AU" w:eastAsia="en-AU"/>
        </w:rPr>
        <w:t xml:space="preserve">                 </w:t>
      </w:r>
      <w:r w:rsidRPr="00997920">
        <w:rPr>
          <w:rFonts w:ascii="Rockwell" w:hAnsi="Rockwell"/>
          <w:noProof/>
          <w:color w:val="404040" w:themeColor="text1" w:themeTint="BF"/>
          <w:lang w:val="en-AU" w:eastAsia="en-AU"/>
        </w:rPr>
        <w:drawing>
          <wp:inline distT="0" distB="0" distL="0" distR="0">
            <wp:extent cx="2431976" cy="1633984"/>
            <wp:effectExtent l="19050" t="0" r="6424" b="0"/>
            <wp:docPr id="3" name="Picture 2" descr="S:\MastersSwimming\Different Strokes\spring 2011\Bollywood - Peta Batorfi, Geoff Potts, Cherie Ebsworth, Jeff Ernstsmall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stersSwimming\Different Strokes\spring 2011\Bollywood - Peta Batorfi, Geoff Potts, Cherie Ebsworth, Jeff Ernstsmallest.jpg"/>
                    <pic:cNvPicPr>
                      <a:picLocks noChangeAspect="1" noChangeArrowheads="1"/>
                    </pic:cNvPicPr>
                  </pic:nvPicPr>
                  <pic:blipFill>
                    <a:blip r:embed="rId5" cstate="print"/>
                    <a:srcRect/>
                    <a:stretch>
                      <a:fillRect/>
                    </a:stretch>
                  </pic:blipFill>
                  <pic:spPr bwMode="auto">
                    <a:xfrm>
                      <a:off x="0" y="0"/>
                      <a:ext cx="2431976" cy="1633984"/>
                    </a:xfrm>
                    <a:prstGeom prst="rect">
                      <a:avLst/>
                    </a:prstGeom>
                    <a:noFill/>
                    <a:ln w="9525">
                      <a:noFill/>
                      <a:miter lim="800000"/>
                      <a:headEnd/>
                      <a:tailEnd/>
                    </a:ln>
                  </pic:spPr>
                </pic:pic>
              </a:graphicData>
            </a:graphic>
          </wp:inline>
        </w:drawing>
      </w:r>
    </w:p>
    <w:p w:rsidR="00997920" w:rsidRDefault="00997920">
      <w:pPr>
        <w:rPr>
          <w:rFonts w:ascii="Rockwell" w:hAnsi="Rockwell"/>
          <w:noProof/>
          <w:color w:val="404040" w:themeColor="text1" w:themeTint="BF"/>
          <w:lang w:val="en-AU" w:eastAsia="en-AU"/>
        </w:rPr>
      </w:pPr>
    </w:p>
    <w:p w:rsidR="00997920" w:rsidRPr="00E213CA" w:rsidRDefault="00997920">
      <w:pPr>
        <w:rPr>
          <w:rFonts w:ascii="Rockwell" w:hAnsi="Rockwell"/>
          <w:color w:val="404040" w:themeColor="text1" w:themeTint="BF"/>
          <w:lang w:val="en-AU"/>
        </w:rPr>
      </w:pPr>
      <w:r>
        <w:rPr>
          <w:rFonts w:ascii="Rockwell" w:hAnsi="Rockwell"/>
          <w:color w:val="404040" w:themeColor="text1" w:themeTint="BF"/>
          <w:lang w:val="en-AU"/>
        </w:rPr>
        <w:t xml:space="preserve">                                            </w:t>
      </w:r>
      <w:r>
        <w:rPr>
          <w:rFonts w:ascii="Rockwell" w:hAnsi="Rockwell"/>
          <w:noProof/>
          <w:color w:val="404040" w:themeColor="text1" w:themeTint="BF"/>
          <w:lang w:val="en-AU" w:eastAsia="en-AU"/>
        </w:rPr>
        <w:drawing>
          <wp:inline distT="0" distB="0" distL="0" distR="0">
            <wp:extent cx="2543175" cy="1708696"/>
            <wp:effectExtent l="19050" t="0" r="9525" b="0"/>
            <wp:docPr id="4" name="Picture 3" descr="S:\MastersSwimming\Different Strokes\spring 2011\Bollywood table of delightssmall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stersSwimming\Different Strokes\spring 2011\Bollywood table of delightssmallest.jpg"/>
                    <pic:cNvPicPr>
                      <a:picLocks noChangeAspect="1" noChangeArrowheads="1"/>
                    </pic:cNvPicPr>
                  </pic:nvPicPr>
                  <pic:blipFill>
                    <a:blip r:embed="rId6" cstate="print"/>
                    <a:srcRect/>
                    <a:stretch>
                      <a:fillRect/>
                    </a:stretch>
                  </pic:blipFill>
                  <pic:spPr bwMode="auto">
                    <a:xfrm>
                      <a:off x="0" y="0"/>
                      <a:ext cx="2543175" cy="1708696"/>
                    </a:xfrm>
                    <a:prstGeom prst="rect">
                      <a:avLst/>
                    </a:prstGeom>
                    <a:noFill/>
                    <a:ln w="9525">
                      <a:noFill/>
                      <a:miter lim="800000"/>
                      <a:headEnd/>
                      <a:tailEnd/>
                    </a:ln>
                  </pic:spPr>
                </pic:pic>
              </a:graphicData>
            </a:graphic>
          </wp:inline>
        </w:drawing>
      </w:r>
    </w:p>
    <w:sectPr w:rsidR="00997920" w:rsidRPr="00E213CA" w:rsidSect="0081137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07474A"/>
    <w:rsid w:val="0007474A"/>
    <w:rsid w:val="000B1EFF"/>
    <w:rsid w:val="00206128"/>
    <w:rsid w:val="0048298E"/>
    <w:rsid w:val="0051732F"/>
    <w:rsid w:val="00564BB6"/>
    <w:rsid w:val="00625628"/>
    <w:rsid w:val="00642E88"/>
    <w:rsid w:val="00685072"/>
    <w:rsid w:val="007A526F"/>
    <w:rsid w:val="00811370"/>
    <w:rsid w:val="008D435C"/>
    <w:rsid w:val="00997920"/>
    <w:rsid w:val="00A05905"/>
    <w:rsid w:val="00B42373"/>
    <w:rsid w:val="00D477D7"/>
    <w:rsid w:val="00E213C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370"/>
    <w:rPr>
      <w:rFonts w:ascii="Century Gothic" w:hAnsi="Century Gothic"/>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97920"/>
    <w:rPr>
      <w:rFonts w:ascii="Tahoma" w:hAnsi="Tahoma" w:cs="Tahoma"/>
      <w:sz w:val="16"/>
      <w:szCs w:val="16"/>
    </w:rPr>
  </w:style>
  <w:style w:type="character" w:customStyle="1" w:styleId="BalloonTextChar">
    <w:name w:val="Balloon Text Char"/>
    <w:basedOn w:val="DefaultParagraphFont"/>
    <w:link w:val="BalloonText"/>
    <w:rsid w:val="00997920"/>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dc:creator>
  <cp:keywords/>
  <dc:description/>
  <cp:lastModifiedBy>Project Coordinator</cp:lastModifiedBy>
  <cp:revision>2</cp:revision>
  <dcterms:created xsi:type="dcterms:W3CDTF">2011-08-31T04:48:00Z</dcterms:created>
  <dcterms:modified xsi:type="dcterms:W3CDTF">2011-09-14T01:21:00Z</dcterms:modified>
</cp:coreProperties>
</file>