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BFF44" w14:textId="77777777" w:rsidR="00490D7F" w:rsidRPr="00490D7F" w:rsidRDefault="00490D7F" w:rsidP="00490D7F">
      <w:pPr>
        <w:spacing w:before="27" w:line="280" w:lineRule="exact"/>
        <w:ind w:right="209"/>
        <w:rPr>
          <w:rFonts w:ascii="Arial" w:eastAsia="Arial" w:hAnsi="Arial" w:cs="Arial"/>
          <w:position w:val="-1"/>
          <w:sz w:val="25"/>
          <w:szCs w:val="25"/>
        </w:rPr>
      </w:pPr>
    </w:p>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490D7F" w:rsidRPr="00490D7F" w14:paraId="7AFA4CF6" w14:textId="77777777" w:rsidTr="00182797">
        <w:trPr>
          <w:trHeight w:val="284"/>
        </w:trPr>
        <w:tc>
          <w:tcPr>
            <w:tcW w:w="1985" w:type="dxa"/>
            <w:vMerge w:val="restart"/>
            <w:tcBorders>
              <w:right w:val="single" w:sz="2" w:space="0" w:color="7F7F7F" w:themeColor="text1" w:themeTint="80"/>
            </w:tcBorders>
            <w:noWrap/>
            <w:vAlign w:val="center"/>
          </w:tcPr>
          <w:p w14:paraId="044CB018" w14:textId="77777777" w:rsidR="00490D7F" w:rsidRPr="00490D7F" w:rsidRDefault="00490D7F" w:rsidP="00182797">
            <w:pPr>
              <w:contextualSpacing/>
              <w:mirrorIndents/>
              <w:rPr>
                <w:rFonts w:cstheme="minorHAnsi"/>
                <w:sz w:val="18"/>
                <w:szCs w:val="18"/>
              </w:rPr>
            </w:pPr>
            <w:r w:rsidRPr="00490D7F">
              <w:rPr>
                <w:rFonts w:cstheme="minorHAnsi"/>
                <w:noProof/>
                <w:sz w:val="18"/>
                <w:szCs w:val="18"/>
                <w:lang w:eastAsia="en-AU"/>
              </w:rPr>
              <w:drawing>
                <wp:anchor distT="0" distB="0" distL="114300" distR="114300" simplePos="0" relativeHeight="251659264" behindDoc="0" locked="0" layoutInCell="1" allowOverlap="1" wp14:anchorId="056D3935" wp14:editId="4A385D53">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14:paraId="0D0C463D" w14:textId="77777777" w:rsidR="00490D7F" w:rsidRPr="00490D7F" w:rsidRDefault="00490D7F" w:rsidP="00182797">
            <w:pPr>
              <w:contextualSpacing/>
              <w:mirrorIndents/>
              <w:rPr>
                <w:rFonts w:cstheme="minorHAnsi"/>
                <w:sz w:val="18"/>
                <w:szCs w:val="18"/>
              </w:rPr>
            </w:pPr>
          </w:p>
          <w:p w14:paraId="2AEF4A82" w14:textId="77777777" w:rsidR="00490D7F" w:rsidRPr="00490D7F" w:rsidRDefault="00490D7F" w:rsidP="00182797">
            <w:pPr>
              <w:contextualSpacing/>
              <w:mirrorIndents/>
              <w:rPr>
                <w:rFonts w:cstheme="minorHAnsi"/>
                <w:sz w:val="18"/>
                <w:szCs w:val="18"/>
              </w:rPr>
            </w:pPr>
          </w:p>
          <w:p w14:paraId="390A277B" w14:textId="77777777" w:rsidR="00490D7F" w:rsidRPr="00490D7F" w:rsidRDefault="00490D7F" w:rsidP="00182797">
            <w:pPr>
              <w:contextualSpacing/>
              <w:mirrorIndents/>
              <w:rPr>
                <w:rFonts w:cstheme="minorHAnsi"/>
                <w:sz w:val="18"/>
                <w:szCs w:val="18"/>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559973BF" w14:textId="77777777" w:rsidR="00490D7F" w:rsidRPr="00490D7F" w:rsidRDefault="00490D7F" w:rsidP="00182797">
            <w:pPr>
              <w:contextualSpacing/>
              <w:mirrorIndents/>
              <w:rPr>
                <w:rFonts w:cstheme="minorHAnsi"/>
                <w:b/>
                <w:sz w:val="18"/>
                <w:szCs w:val="18"/>
              </w:rPr>
            </w:pPr>
            <w:r w:rsidRPr="00490D7F">
              <w:rPr>
                <w:rFonts w:cstheme="minorHAnsi"/>
                <w:b/>
                <w:sz w:val="18"/>
                <w:szCs w:val="18"/>
              </w:rPr>
              <w:t>Archery Victoria</w:t>
            </w:r>
          </w:p>
        </w:tc>
      </w:tr>
      <w:tr w:rsidR="00490D7F" w:rsidRPr="00490D7F" w14:paraId="318BF8BA" w14:textId="77777777" w:rsidTr="00182797">
        <w:trPr>
          <w:trHeight w:val="284"/>
        </w:trPr>
        <w:tc>
          <w:tcPr>
            <w:tcW w:w="1985" w:type="dxa"/>
            <w:vMerge/>
            <w:tcBorders>
              <w:right w:val="single" w:sz="2" w:space="0" w:color="7F7F7F" w:themeColor="text1" w:themeTint="80"/>
            </w:tcBorders>
            <w:noWrap/>
            <w:vAlign w:val="center"/>
          </w:tcPr>
          <w:p w14:paraId="6F676CC1" w14:textId="77777777" w:rsidR="00490D7F" w:rsidRPr="00490D7F" w:rsidRDefault="00490D7F" w:rsidP="00182797">
            <w:pPr>
              <w:contextualSpacing/>
              <w:mirrorIndents/>
              <w:rPr>
                <w:rFonts w:cstheme="minorHAnsi"/>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6DC41DD3" w14:textId="77777777" w:rsidR="00490D7F" w:rsidRPr="00490D7F" w:rsidRDefault="00490D7F" w:rsidP="00182797">
            <w:pPr>
              <w:contextualSpacing/>
              <w:mirrorIndents/>
              <w:rPr>
                <w:rFonts w:cstheme="minorHAnsi"/>
                <w:sz w:val="18"/>
                <w:szCs w:val="18"/>
              </w:rPr>
            </w:pPr>
            <w:r w:rsidRPr="00490D7F">
              <w:rPr>
                <w:rFonts w:cstheme="minorHAnsi"/>
                <w:sz w:val="18"/>
                <w:szCs w:val="18"/>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17B90F48" w14:textId="77777777" w:rsidR="00490D7F" w:rsidRPr="00490D7F" w:rsidRDefault="00490D7F" w:rsidP="00182797">
            <w:pPr>
              <w:contextualSpacing/>
              <w:mirrorIndents/>
              <w:rPr>
                <w:rFonts w:cstheme="minorHAnsi"/>
                <w:sz w:val="18"/>
                <w:szCs w:val="18"/>
              </w:rPr>
            </w:pPr>
            <w:r w:rsidRPr="00490D7F">
              <w:rPr>
                <w:rFonts w:cstheme="minorHAnsi"/>
                <w:sz w:val="18"/>
                <w:szCs w:val="18"/>
              </w:rPr>
              <w:t>Policy and Procedures Manual</w:t>
            </w:r>
          </w:p>
        </w:tc>
      </w:tr>
      <w:tr w:rsidR="00490D7F" w:rsidRPr="00490D7F" w14:paraId="427FCCCF" w14:textId="77777777" w:rsidTr="00182797">
        <w:trPr>
          <w:trHeight w:val="284"/>
        </w:trPr>
        <w:tc>
          <w:tcPr>
            <w:tcW w:w="1985" w:type="dxa"/>
            <w:vMerge/>
            <w:tcBorders>
              <w:right w:val="single" w:sz="2" w:space="0" w:color="7F7F7F" w:themeColor="text1" w:themeTint="80"/>
            </w:tcBorders>
            <w:noWrap/>
            <w:vAlign w:val="center"/>
          </w:tcPr>
          <w:p w14:paraId="61D1BA8E" w14:textId="77777777" w:rsidR="00490D7F" w:rsidRPr="00490D7F" w:rsidRDefault="00490D7F" w:rsidP="00182797">
            <w:pPr>
              <w:contextualSpacing/>
              <w:mirrorIndents/>
              <w:rPr>
                <w:rFonts w:cstheme="minorHAnsi"/>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45EEC243" w14:textId="77777777" w:rsidR="00490D7F" w:rsidRPr="00490D7F" w:rsidRDefault="00490D7F" w:rsidP="00182797">
            <w:pPr>
              <w:contextualSpacing/>
              <w:mirrorIndents/>
              <w:rPr>
                <w:rFonts w:cstheme="minorHAnsi"/>
                <w:sz w:val="18"/>
                <w:szCs w:val="18"/>
              </w:rPr>
            </w:pPr>
            <w:r w:rsidRPr="00490D7F">
              <w:rPr>
                <w:rFonts w:cstheme="minorHAnsi"/>
                <w:sz w:val="18"/>
                <w:szCs w:val="18"/>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739F54A9" w14:textId="05AD5ABA" w:rsidR="00490D7F" w:rsidRPr="00490D7F" w:rsidRDefault="00490D7F" w:rsidP="00182797">
            <w:pPr>
              <w:contextualSpacing/>
              <w:mirrorIndents/>
              <w:rPr>
                <w:rFonts w:cstheme="minorHAnsi"/>
                <w:sz w:val="18"/>
                <w:szCs w:val="18"/>
              </w:rPr>
            </w:pPr>
            <w:r>
              <w:rPr>
                <w:rFonts w:cstheme="minorHAnsi"/>
                <w:sz w:val="18"/>
                <w:szCs w:val="18"/>
              </w:rPr>
              <w:t>Social Media Policy</w:t>
            </w:r>
          </w:p>
        </w:tc>
      </w:tr>
      <w:tr w:rsidR="00490D7F" w:rsidRPr="00490D7F" w14:paraId="3AE50CAD" w14:textId="77777777" w:rsidTr="00182797">
        <w:trPr>
          <w:trHeight w:val="284"/>
        </w:trPr>
        <w:tc>
          <w:tcPr>
            <w:tcW w:w="1985" w:type="dxa"/>
            <w:vMerge/>
            <w:tcBorders>
              <w:right w:val="single" w:sz="2" w:space="0" w:color="7F7F7F" w:themeColor="text1" w:themeTint="80"/>
            </w:tcBorders>
            <w:noWrap/>
            <w:vAlign w:val="center"/>
          </w:tcPr>
          <w:p w14:paraId="3BE0ECF4" w14:textId="77777777" w:rsidR="00490D7F" w:rsidRPr="00490D7F" w:rsidRDefault="00490D7F" w:rsidP="00182797">
            <w:pPr>
              <w:contextualSpacing/>
              <w:mirrorIndents/>
              <w:rPr>
                <w:rFonts w:cstheme="minorHAnsi"/>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3EEF189E" w14:textId="77777777" w:rsidR="00490D7F" w:rsidRPr="00490D7F" w:rsidRDefault="00490D7F" w:rsidP="00182797">
            <w:pPr>
              <w:contextualSpacing/>
              <w:mirrorIndents/>
              <w:rPr>
                <w:rFonts w:cstheme="minorHAnsi"/>
                <w:sz w:val="18"/>
                <w:szCs w:val="18"/>
              </w:rPr>
            </w:pPr>
            <w:r w:rsidRPr="00490D7F">
              <w:rPr>
                <w:rFonts w:cstheme="minorHAnsi"/>
                <w:sz w:val="18"/>
                <w:szCs w:val="18"/>
              </w:rPr>
              <w:t>Review Period</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75904647" w14:textId="77777777" w:rsidR="00490D7F" w:rsidRPr="00490D7F" w:rsidRDefault="00490D7F" w:rsidP="00182797">
            <w:pPr>
              <w:contextualSpacing/>
              <w:mirrorIndents/>
              <w:rPr>
                <w:rFonts w:cstheme="minorHAnsi"/>
                <w:sz w:val="18"/>
                <w:szCs w:val="18"/>
              </w:rPr>
            </w:pPr>
            <w:r w:rsidRPr="00490D7F">
              <w:rPr>
                <w:rFonts w:cstheme="minorHAnsi"/>
                <w:sz w:val="18"/>
                <w:szCs w:val="18"/>
              </w:rPr>
              <w:t>Biannual</w:t>
            </w:r>
          </w:p>
        </w:tc>
      </w:tr>
      <w:tr w:rsidR="00490D7F" w:rsidRPr="00490D7F" w14:paraId="15AE2848" w14:textId="77777777" w:rsidTr="00182797">
        <w:trPr>
          <w:trHeight w:val="284"/>
        </w:trPr>
        <w:tc>
          <w:tcPr>
            <w:tcW w:w="1985" w:type="dxa"/>
            <w:vMerge/>
            <w:tcBorders>
              <w:right w:val="single" w:sz="2" w:space="0" w:color="7F7F7F" w:themeColor="text1" w:themeTint="80"/>
            </w:tcBorders>
            <w:noWrap/>
            <w:vAlign w:val="center"/>
          </w:tcPr>
          <w:p w14:paraId="00241E7F" w14:textId="77777777" w:rsidR="00490D7F" w:rsidRPr="00490D7F" w:rsidRDefault="00490D7F" w:rsidP="00182797">
            <w:pPr>
              <w:contextualSpacing/>
              <w:mirrorIndents/>
              <w:rPr>
                <w:rFonts w:cstheme="minorHAnsi"/>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04B292DB" w14:textId="77777777" w:rsidR="00490D7F" w:rsidRPr="00490D7F" w:rsidRDefault="00490D7F" w:rsidP="00182797">
            <w:pPr>
              <w:contextualSpacing/>
              <w:mirrorIndents/>
              <w:rPr>
                <w:rFonts w:cstheme="minorHAnsi"/>
                <w:sz w:val="18"/>
                <w:szCs w:val="18"/>
              </w:rPr>
            </w:pPr>
            <w:r w:rsidRPr="00490D7F">
              <w:rPr>
                <w:rFonts w:cstheme="minorHAnsi"/>
                <w:sz w:val="18"/>
                <w:szCs w:val="18"/>
              </w:rPr>
              <w:t>Approved:</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51B88F2F" w14:textId="36CD6D4E" w:rsidR="00490D7F" w:rsidRPr="00490D7F" w:rsidRDefault="00490D7F" w:rsidP="00182797">
            <w:pPr>
              <w:contextualSpacing/>
              <w:mirrorIndents/>
              <w:rPr>
                <w:rFonts w:cstheme="minorHAnsi"/>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3059EC0E" w14:textId="77777777" w:rsidR="00490D7F" w:rsidRPr="00490D7F" w:rsidRDefault="00490D7F" w:rsidP="00182797">
            <w:pPr>
              <w:contextualSpacing/>
              <w:mirrorIndents/>
              <w:rPr>
                <w:rFonts w:cstheme="minorHAnsi"/>
                <w:sz w:val="18"/>
                <w:szCs w:val="18"/>
              </w:rPr>
            </w:pPr>
            <w:r w:rsidRPr="00490D7F">
              <w:rPr>
                <w:rFonts w:cstheme="minorHAnsi"/>
                <w:sz w:val="18"/>
                <w:szCs w:val="18"/>
              </w:rPr>
              <w:t>Replaces:</w:t>
            </w:r>
          </w:p>
        </w:tc>
        <w:sdt>
          <w:sdtPr>
            <w:rPr>
              <w:rFonts w:cstheme="minorHAnsi"/>
              <w:sz w:val="18"/>
              <w:szCs w:val="18"/>
            </w:rPr>
            <w:id w:val="194832411"/>
            <w:placeholder>
              <w:docPart w:val="BCFB827339644B8C9FAA54915BCE61FF"/>
            </w:placeholder>
            <w:date>
              <w:dateFormat w:val="d-MMM-yy"/>
              <w:lid w:val="en-AU"/>
              <w:storeMappedDataAs w:val="dateTime"/>
              <w:calendar w:val="gregorian"/>
            </w:date>
          </w:sdt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14:paraId="04C1B0F4" w14:textId="77777777" w:rsidR="00490D7F" w:rsidRPr="00490D7F" w:rsidRDefault="00490D7F" w:rsidP="00182797">
                <w:pPr>
                  <w:contextualSpacing/>
                  <w:mirrorIndents/>
                  <w:rPr>
                    <w:rFonts w:cstheme="minorHAnsi"/>
                    <w:sz w:val="18"/>
                    <w:szCs w:val="18"/>
                  </w:rPr>
                </w:pPr>
                <w:r w:rsidRPr="00490D7F">
                  <w:rPr>
                    <w:rFonts w:cstheme="minorHAnsi"/>
                    <w:sz w:val="18"/>
                    <w:szCs w:val="18"/>
                  </w:rPr>
                  <w:t>New</w:t>
                </w:r>
              </w:p>
            </w:tc>
          </w:sdtContent>
        </w:sdt>
      </w:tr>
      <w:tr w:rsidR="00490D7F" w:rsidRPr="00490D7F" w14:paraId="58F5E6C5" w14:textId="77777777" w:rsidTr="00182797">
        <w:trPr>
          <w:trHeight w:val="284"/>
        </w:trPr>
        <w:tc>
          <w:tcPr>
            <w:tcW w:w="1985" w:type="dxa"/>
            <w:vMerge/>
            <w:tcBorders>
              <w:right w:val="single" w:sz="2" w:space="0" w:color="7F7F7F" w:themeColor="text1" w:themeTint="80"/>
            </w:tcBorders>
            <w:noWrap/>
            <w:vAlign w:val="center"/>
          </w:tcPr>
          <w:p w14:paraId="554C0901" w14:textId="77777777" w:rsidR="00490D7F" w:rsidRPr="00490D7F" w:rsidRDefault="00490D7F" w:rsidP="00182797">
            <w:pPr>
              <w:contextualSpacing/>
              <w:mirrorIndents/>
              <w:rPr>
                <w:rFonts w:cstheme="minorHAnsi"/>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610243B4" w14:textId="77777777" w:rsidR="00490D7F" w:rsidRPr="00490D7F" w:rsidRDefault="00490D7F" w:rsidP="00182797">
            <w:pPr>
              <w:contextualSpacing/>
              <w:mirrorIndents/>
              <w:rPr>
                <w:rFonts w:cstheme="minorHAnsi"/>
                <w:sz w:val="18"/>
                <w:szCs w:val="18"/>
              </w:rPr>
            </w:pPr>
            <w:r w:rsidRPr="00490D7F">
              <w:rPr>
                <w:rFonts w:cstheme="minorHAnsi"/>
                <w:sz w:val="18"/>
                <w:szCs w:val="18"/>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2EEC3026" w14:textId="0D9028EF" w:rsidR="00490D7F" w:rsidRPr="00490D7F" w:rsidRDefault="00490D7F" w:rsidP="00490D7F">
            <w:pPr>
              <w:contextualSpacing/>
              <w:mirrorIndents/>
              <w:rPr>
                <w:rFonts w:cstheme="minorHAnsi"/>
                <w:sz w:val="18"/>
                <w:szCs w:val="18"/>
              </w:rPr>
            </w:pPr>
            <w:r>
              <w:rPr>
                <w:rFonts w:cstheme="minorHAnsi"/>
                <w:sz w:val="18"/>
                <w:szCs w:val="18"/>
              </w:rPr>
              <w:t>0532</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14:paraId="360000E4" w14:textId="77777777" w:rsidR="00490D7F" w:rsidRPr="00490D7F" w:rsidRDefault="00490D7F" w:rsidP="00182797">
            <w:pPr>
              <w:contextualSpacing/>
              <w:mirrorIndents/>
              <w:rPr>
                <w:rFonts w:cstheme="minorHAnsi"/>
                <w:sz w:val="18"/>
                <w:szCs w:val="18"/>
              </w:rPr>
            </w:pPr>
            <w:r w:rsidRPr="00490D7F">
              <w:rPr>
                <w:rFonts w:cstheme="minorHAnsi"/>
                <w:sz w:val="18"/>
                <w:szCs w:val="18"/>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14:paraId="392EF190" w14:textId="4D66EF59" w:rsidR="00490D7F" w:rsidRPr="00490D7F" w:rsidRDefault="0060694E" w:rsidP="00182797">
            <w:pPr>
              <w:contextualSpacing/>
              <w:mirrorIndents/>
              <w:rPr>
                <w:rFonts w:cstheme="minorHAnsi"/>
                <w:sz w:val="18"/>
                <w:szCs w:val="18"/>
              </w:rPr>
            </w:pPr>
            <w:r>
              <w:rPr>
                <w:rFonts w:cstheme="minorHAnsi"/>
                <w:sz w:val="18"/>
                <w:szCs w:val="18"/>
              </w:rPr>
              <w:t>3</w:t>
            </w:r>
          </w:p>
        </w:tc>
      </w:tr>
    </w:tbl>
    <w:p w14:paraId="6CA2FC04" w14:textId="77777777" w:rsidR="00490D7F" w:rsidRPr="00490D7F" w:rsidRDefault="00490D7F" w:rsidP="00490D7F">
      <w:pPr>
        <w:pStyle w:val="BodyText"/>
        <w:kinsoku w:val="0"/>
        <w:overflowPunct w:val="0"/>
        <w:contextualSpacing/>
        <w:mirrorIndents/>
        <w:rPr>
          <w:rFonts w:asciiTheme="minorHAnsi" w:hAnsiTheme="minorHAnsi"/>
          <w:sz w:val="24"/>
          <w:szCs w:val="24"/>
        </w:rPr>
      </w:pPr>
    </w:p>
    <w:p w14:paraId="43AB073C" w14:textId="77777777" w:rsidR="00490D7F" w:rsidRPr="00490D7F" w:rsidRDefault="00490D7F" w:rsidP="00490D7F">
      <w:pPr>
        <w:pStyle w:val="BodyText"/>
        <w:kinsoku w:val="0"/>
        <w:overflowPunct w:val="0"/>
        <w:contextualSpacing/>
        <w:mirrorIndents/>
        <w:rPr>
          <w:rFonts w:asciiTheme="minorHAnsi" w:hAnsiTheme="minorHAnsi"/>
          <w:sz w:val="24"/>
          <w:szCs w:val="24"/>
        </w:rPr>
      </w:pPr>
    </w:p>
    <w:p w14:paraId="1341644A" w14:textId="77777777" w:rsidR="00490D7F" w:rsidRPr="00490D7F" w:rsidRDefault="00490D7F" w:rsidP="00490D7F">
      <w:pPr>
        <w:pStyle w:val="BodyText"/>
        <w:kinsoku w:val="0"/>
        <w:overflowPunct w:val="0"/>
        <w:contextualSpacing/>
        <w:mirrorIndents/>
        <w:rPr>
          <w:rFonts w:asciiTheme="minorHAnsi" w:hAnsiTheme="minorHAnsi"/>
          <w:sz w:val="24"/>
          <w:szCs w:val="24"/>
        </w:rPr>
      </w:pPr>
    </w:p>
    <w:p w14:paraId="4EB1160A" w14:textId="77777777" w:rsidR="00490D7F" w:rsidRPr="00490D7F" w:rsidRDefault="00490D7F" w:rsidP="00490D7F">
      <w:pPr>
        <w:pStyle w:val="BodyText"/>
        <w:kinsoku w:val="0"/>
        <w:overflowPunct w:val="0"/>
        <w:contextualSpacing/>
        <w:mirrorIndents/>
        <w:rPr>
          <w:rFonts w:asciiTheme="minorHAnsi" w:hAnsiTheme="minorHAnsi"/>
          <w:sz w:val="24"/>
          <w:szCs w:val="24"/>
        </w:rPr>
      </w:pPr>
    </w:p>
    <w:p w14:paraId="7AA76F72" w14:textId="77777777" w:rsidR="00490D7F" w:rsidRPr="00490D7F" w:rsidRDefault="00490D7F" w:rsidP="00490D7F">
      <w:pPr>
        <w:pStyle w:val="BodyText"/>
        <w:kinsoku w:val="0"/>
        <w:overflowPunct w:val="0"/>
        <w:contextualSpacing/>
        <w:mirrorIndents/>
        <w:rPr>
          <w:rFonts w:asciiTheme="minorHAnsi" w:hAnsiTheme="minorHAnsi"/>
          <w:sz w:val="24"/>
          <w:szCs w:val="24"/>
        </w:rPr>
      </w:pPr>
    </w:p>
    <w:p w14:paraId="5BED7997" w14:textId="77777777" w:rsidR="00490D7F" w:rsidRPr="00490D7F" w:rsidRDefault="00490D7F" w:rsidP="00490D7F">
      <w:pPr>
        <w:pStyle w:val="BodyText"/>
        <w:kinsoku w:val="0"/>
        <w:overflowPunct w:val="0"/>
        <w:contextualSpacing/>
        <w:mirrorIndents/>
        <w:rPr>
          <w:rFonts w:asciiTheme="minorHAnsi" w:hAnsiTheme="minorHAnsi"/>
          <w:sz w:val="24"/>
          <w:szCs w:val="24"/>
        </w:rPr>
      </w:pPr>
    </w:p>
    <w:p w14:paraId="405E7158" w14:textId="79F41D76" w:rsidR="00490D7F" w:rsidRPr="00490D7F" w:rsidRDefault="00490D7F" w:rsidP="00490D7F">
      <w:pPr>
        <w:pStyle w:val="BodyText"/>
        <w:kinsoku w:val="0"/>
        <w:overflowPunct w:val="0"/>
        <w:contextualSpacing/>
        <w:mirrorIndents/>
        <w:rPr>
          <w:rFonts w:asciiTheme="minorHAnsi" w:hAnsiTheme="minorHAnsi"/>
          <w:sz w:val="24"/>
          <w:szCs w:val="24"/>
        </w:rPr>
      </w:pPr>
      <w:r>
        <w:rPr>
          <w:rFonts w:asciiTheme="minorHAnsi" w:hAnsiTheme="minorHAnsi"/>
          <w:b/>
          <w:bCs/>
          <w:spacing w:val="-1"/>
          <w:w w:val="95"/>
          <w:sz w:val="24"/>
          <w:szCs w:val="24"/>
        </w:rPr>
        <w:t>0532</w:t>
      </w:r>
      <w:r w:rsidRPr="00490D7F">
        <w:rPr>
          <w:rFonts w:asciiTheme="minorHAnsi" w:hAnsiTheme="minorHAnsi"/>
          <w:b/>
          <w:bCs/>
          <w:spacing w:val="-1"/>
          <w:w w:val="95"/>
          <w:sz w:val="24"/>
          <w:szCs w:val="24"/>
        </w:rPr>
        <w:t>.</w:t>
      </w:r>
      <w:r w:rsidRPr="00490D7F">
        <w:rPr>
          <w:rFonts w:asciiTheme="minorHAnsi" w:hAnsiTheme="minorHAnsi"/>
          <w:b/>
          <w:bCs/>
          <w:spacing w:val="-1"/>
          <w:w w:val="95"/>
          <w:sz w:val="24"/>
          <w:szCs w:val="24"/>
        </w:rPr>
        <w:tab/>
      </w:r>
      <w:r w:rsidRPr="00490D7F">
        <w:rPr>
          <w:rFonts w:asciiTheme="minorHAnsi" w:hAnsiTheme="minorHAnsi"/>
          <w:b/>
          <w:bCs/>
          <w:spacing w:val="-1"/>
          <w:w w:val="95"/>
          <w:sz w:val="24"/>
          <w:szCs w:val="24"/>
        </w:rPr>
        <w:tab/>
      </w:r>
      <w:r>
        <w:rPr>
          <w:rFonts w:asciiTheme="minorHAnsi" w:hAnsiTheme="minorHAnsi"/>
          <w:b/>
          <w:bCs/>
          <w:spacing w:val="-1"/>
          <w:sz w:val="24"/>
          <w:szCs w:val="24"/>
        </w:rPr>
        <w:t>Social Media Policy</w:t>
      </w:r>
    </w:p>
    <w:p w14:paraId="022F0E7F" w14:textId="77777777" w:rsidR="00490D7F" w:rsidRPr="00490D7F" w:rsidRDefault="00490D7F" w:rsidP="00490D7F">
      <w:pPr>
        <w:pStyle w:val="BodyText"/>
        <w:kinsoku w:val="0"/>
        <w:overflowPunct w:val="0"/>
        <w:contextualSpacing/>
        <w:mirrorIndents/>
        <w:rPr>
          <w:rFonts w:asciiTheme="minorHAnsi" w:hAnsiTheme="minorHAnsi"/>
          <w:b/>
          <w:bCs/>
        </w:rPr>
      </w:pPr>
    </w:p>
    <w:tbl>
      <w:tblPr>
        <w:tblStyle w:val="TableGrid"/>
        <w:tblW w:w="9356" w:type="dxa"/>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shd w:val="clear" w:color="auto" w:fill="DBE5F1" w:themeFill="accent1" w:themeFillTint="33"/>
        <w:tblLayout w:type="fixed"/>
        <w:tblCellMar>
          <w:left w:w="57" w:type="dxa"/>
          <w:right w:w="57" w:type="dxa"/>
        </w:tblCellMar>
        <w:tblLook w:val="0000" w:firstRow="0" w:lastRow="0" w:firstColumn="0" w:lastColumn="0" w:noHBand="0" w:noVBand="0"/>
      </w:tblPr>
      <w:tblGrid>
        <w:gridCol w:w="4536"/>
        <w:gridCol w:w="1814"/>
        <w:gridCol w:w="3006"/>
      </w:tblGrid>
      <w:tr w:rsidR="00490D7F" w:rsidRPr="00490D7F" w14:paraId="28084D09" w14:textId="77777777" w:rsidTr="00490D7F">
        <w:trPr>
          <w:trHeight w:val="284"/>
        </w:trPr>
        <w:tc>
          <w:tcPr>
            <w:tcW w:w="4536" w:type="dxa"/>
            <w:shd w:val="clear" w:color="auto" w:fill="DBE5F1" w:themeFill="accent1" w:themeFillTint="33"/>
            <w:vAlign w:val="center"/>
          </w:tcPr>
          <w:p w14:paraId="624BC339" w14:textId="77777777" w:rsidR="00490D7F" w:rsidRPr="00490D7F" w:rsidRDefault="00490D7F" w:rsidP="00182797">
            <w:pPr>
              <w:pStyle w:val="TableParagraph"/>
              <w:kinsoku w:val="0"/>
              <w:overflowPunct w:val="0"/>
              <w:contextualSpacing/>
              <w:mirrorIndents/>
              <w:rPr>
                <w:rFonts w:ascii="Calibri" w:hAnsi="Calibri"/>
                <w:b/>
              </w:rPr>
            </w:pPr>
            <w:r w:rsidRPr="00490D7F">
              <w:rPr>
                <w:rFonts w:ascii="Calibri" w:hAnsi="Calibri" w:cs="Calibri"/>
                <w:b/>
                <w:bCs/>
              </w:rPr>
              <w:t>Relevant Archery Australia Information</w:t>
            </w:r>
          </w:p>
        </w:tc>
        <w:tc>
          <w:tcPr>
            <w:tcW w:w="1814" w:type="dxa"/>
            <w:shd w:val="clear" w:color="auto" w:fill="DBE5F1" w:themeFill="accent1" w:themeFillTint="33"/>
            <w:vAlign w:val="center"/>
          </w:tcPr>
          <w:p w14:paraId="0F8D5E8B" w14:textId="30381A87" w:rsidR="00490D7F" w:rsidRPr="00490D7F" w:rsidRDefault="00490D7F" w:rsidP="00182797">
            <w:pPr>
              <w:pStyle w:val="TableParagraph"/>
              <w:kinsoku w:val="0"/>
              <w:overflowPunct w:val="0"/>
              <w:contextualSpacing/>
              <w:mirrorIndents/>
              <w:rPr>
                <w:rFonts w:ascii="Calibri" w:hAnsi="Calibri"/>
                <w:b/>
              </w:rPr>
            </w:pPr>
            <w:r>
              <w:rPr>
                <w:rFonts w:ascii="Calibri" w:hAnsi="Calibri"/>
                <w:b/>
              </w:rPr>
              <w:t>Number 1046</w:t>
            </w:r>
          </w:p>
        </w:tc>
        <w:tc>
          <w:tcPr>
            <w:tcW w:w="3006" w:type="dxa"/>
            <w:shd w:val="clear" w:color="auto" w:fill="DBE5F1" w:themeFill="accent1" w:themeFillTint="33"/>
            <w:vAlign w:val="center"/>
          </w:tcPr>
          <w:p w14:paraId="3D70B624" w14:textId="03F2CA1D" w:rsidR="00490D7F" w:rsidRPr="00490D7F" w:rsidRDefault="00490D7F" w:rsidP="00182797">
            <w:pPr>
              <w:pStyle w:val="TableParagraph"/>
              <w:kinsoku w:val="0"/>
              <w:overflowPunct w:val="0"/>
              <w:contextualSpacing/>
              <w:mirrorIndents/>
              <w:rPr>
                <w:rFonts w:ascii="Calibri" w:hAnsi="Calibri"/>
                <w:b/>
              </w:rPr>
            </w:pPr>
            <w:r>
              <w:rPr>
                <w:rFonts w:ascii="Calibri" w:hAnsi="Calibri" w:cs="Calibri"/>
                <w:b/>
              </w:rPr>
              <w:t>Social Media Policy</w:t>
            </w:r>
          </w:p>
        </w:tc>
      </w:tr>
      <w:tr w:rsidR="00490D7F" w:rsidRPr="00490D7F" w14:paraId="09044F92" w14:textId="77777777" w:rsidTr="00490D7F">
        <w:trPr>
          <w:trHeight w:val="284"/>
        </w:trPr>
        <w:tc>
          <w:tcPr>
            <w:tcW w:w="9356" w:type="dxa"/>
            <w:gridSpan w:val="3"/>
            <w:shd w:val="clear" w:color="auto" w:fill="DBE5F1" w:themeFill="accent1" w:themeFillTint="33"/>
            <w:vAlign w:val="center"/>
          </w:tcPr>
          <w:p w14:paraId="61801075" w14:textId="72EE04B9" w:rsidR="00490D7F" w:rsidRPr="00490D7F" w:rsidRDefault="00490D7F" w:rsidP="00182797">
            <w:pPr>
              <w:pStyle w:val="TableParagraph"/>
              <w:kinsoku w:val="0"/>
              <w:overflowPunct w:val="0"/>
              <w:contextualSpacing/>
              <w:mirrorIndents/>
              <w:rPr>
                <w:rFonts w:ascii="Calibri" w:hAnsi="Calibri" w:cs="Calibri"/>
              </w:rPr>
            </w:pPr>
            <w:r w:rsidRPr="0070507C">
              <w:rPr>
                <w:rFonts w:ascii="Calibri" w:hAnsi="Calibri"/>
              </w:rPr>
              <w:t>This policy supports the guidelines and rules stipulated within the Archery Australia policy. Should there be a discrepancy between the policies the Archery Australia policy shall take precedence.</w:t>
            </w:r>
          </w:p>
        </w:tc>
      </w:tr>
    </w:tbl>
    <w:p w14:paraId="59641CD2" w14:textId="77777777" w:rsidR="0091192E" w:rsidRDefault="0091192E" w:rsidP="0091192E">
      <w:pPr>
        <w:tabs>
          <w:tab w:val="left" w:pos="285"/>
          <w:tab w:val="center" w:pos="4607"/>
        </w:tabs>
        <w:spacing w:after="0" w:line="240" w:lineRule="auto"/>
        <w:rPr>
          <w:rFonts w:ascii="Arial" w:eastAsia="Times New Roman" w:hAnsi="Arial" w:cs="Arial"/>
          <w:color w:val="000000"/>
          <w:kern w:val="28"/>
          <w:lang w:val="en-AU" w:eastAsia="en-AU"/>
        </w:rPr>
      </w:pPr>
    </w:p>
    <w:p w14:paraId="6798E9F0" w14:textId="1F0BFCE2" w:rsidR="00490D7F" w:rsidRPr="00490D7F" w:rsidRDefault="00490D7F" w:rsidP="00490D7F">
      <w:pPr>
        <w:pStyle w:val="Heading1"/>
        <w:pBdr>
          <w:bottom w:val="single" w:sz="6" w:space="1" w:color="auto"/>
        </w:pBdr>
        <w:kinsoku w:val="0"/>
        <w:overflowPunct w:val="0"/>
        <w:ind w:left="0" w:firstLine="0"/>
        <w:contextualSpacing/>
        <w:mirrorIndents/>
        <w:jc w:val="both"/>
        <w:rPr>
          <w:rFonts w:asciiTheme="minorHAnsi" w:hAnsiTheme="minorHAnsi"/>
          <w:b w:val="0"/>
          <w:bCs w:val="0"/>
          <w:sz w:val="24"/>
          <w:szCs w:val="24"/>
        </w:rPr>
      </w:pPr>
      <w:r w:rsidRPr="00490D7F">
        <w:rPr>
          <w:rFonts w:asciiTheme="minorHAnsi" w:hAnsiTheme="minorHAnsi"/>
          <w:sz w:val="24"/>
          <w:szCs w:val="24"/>
        </w:rPr>
        <w:t xml:space="preserve">1. </w:t>
      </w:r>
      <w:r w:rsidRPr="00490D7F">
        <w:rPr>
          <w:rFonts w:asciiTheme="minorHAnsi" w:hAnsiTheme="minorHAnsi"/>
          <w:sz w:val="24"/>
          <w:szCs w:val="24"/>
        </w:rPr>
        <w:tab/>
      </w:r>
      <w:r w:rsidRPr="00490D7F">
        <w:rPr>
          <w:rFonts w:asciiTheme="minorHAnsi" w:hAnsiTheme="minorHAnsi"/>
          <w:sz w:val="24"/>
          <w:szCs w:val="24"/>
        </w:rPr>
        <w:tab/>
        <w:t>Policy Background</w:t>
      </w:r>
    </w:p>
    <w:p w14:paraId="705383E3" w14:textId="5D65A230" w:rsidR="00490D7F" w:rsidRDefault="00490D7F" w:rsidP="00490D7F">
      <w:pPr>
        <w:pStyle w:val="BodyText"/>
        <w:contextualSpacing/>
        <w:mirrorIndents/>
        <w:jc w:val="both"/>
        <w:rPr>
          <w:rFonts w:asciiTheme="minorHAnsi" w:hAnsiTheme="minorHAnsi"/>
          <w:sz w:val="24"/>
          <w:szCs w:val="24"/>
        </w:rPr>
      </w:pPr>
      <w:r w:rsidRPr="00490D7F">
        <w:rPr>
          <w:rFonts w:asciiTheme="minorHAnsi" w:hAnsiTheme="minorHAnsi"/>
          <w:sz w:val="24"/>
          <w:szCs w:val="24"/>
        </w:rPr>
        <w:t>This policy outlines the policy in place for the use of Social Media by Archery Victoria, Member Clubs and individuals who are members of Archery Victoria</w:t>
      </w:r>
      <w:r w:rsidR="001D529B">
        <w:rPr>
          <w:rFonts w:asciiTheme="minorHAnsi" w:hAnsiTheme="minorHAnsi"/>
          <w:sz w:val="24"/>
          <w:szCs w:val="24"/>
        </w:rPr>
        <w:t>.</w:t>
      </w:r>
    </w:p>
    <w:p w14:paraId="7AADBF95" w14:textId="77777777" w:rsidR="001D529B" w:rsidRPr="001D529B" w:rsidRDefault="001D529B" w:rsidP="001D529B">
      <w:p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Social Media may include (although is not limited to):</w:t>
      </w:r>
    </w:p>
    <w:p w14:paraId="4DB8765A" w14:textId="62E7CF49"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social networking sites (eg Facebook, Myspace, LinkedIn, Bebo, Yammer),</w:t>
      </w:r>
    </w:p>
    <w:p w14:paraId="38A14C83" w14:textId="72CB6A59"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video and photo sharing websites (eg Flickr, Youtube),</w:t>
      </w:r>
    </w:p>
    <w:p w14:paraId="1F01140F" w14:textId="0089E23D"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blogs, including corporate blogs and personal blogs,</w:t>
      </w:r>
    </w:p>
    <w:p w14:paraId="076B4E75" w14:textId="415FDBEB"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blogs hosted by media outlets,</w:t>
      </w:r>
    </w:p>
    <w:p w14:paraId="3AAD8B29" w14:textId="566C364D"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micro-blogging (eg Twitter),</w:t>
      </w:r>
    </w:p>
    <w:p w14:paraId="2EC087A0" w14:textId="79584EAE"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wikis and online collaborations (eg Wikipedia),</w:t>
      </w:r>
    </w:p>
    <w:p w14:paraId="2B1FD5E6" w14:textId="6385B454"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forums, discussion boards and groups,</w:t>
      </w:r>
    </w:p>
    <w:p w14:paraId="7F5DAB0C" w14:textId="6668122F"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podcasting, and</w:t>
      </w:r>
    </w:p>
    <w:p w14:paraId="4777EB09" w14:textId="1E625C00" w:rsidR="001D529B" w:rsidRPr="001D529B" w:rsidRDefault="001D529B" w:rsidP="001D529B">
      <w:pPr>
        <w:pStyle w:val="ListParagraph"/>
        <w:numPr>
          <w:ilvl w:val="0"/>
          <w:numId w:val="4"/>
        </w:numPr>
        <w:tabs>
          <w:tab w:val="left" w:pos="285"/>
          <w:tab w:val="center" w:pos="4607"/>
        </w:tabs>
        <w:spacing w:after="0" w:line="240" w:lineRule="auto"/>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instant messaging (including SMS).</w:t>
      </w:r>
    </w:p>
    <w:p w14:paraId="29F11DBB" w14:textId="77777777" w:rsidR="001D529B" w:rsidRPr="001D529B" w:rsidRDefault="001D529B" w:rsidP="00490D7F">
      <w:pPr>
        <w:pStyle w:val="BodyText"/>
        <w:contextualSpacing/>
        <w:mirrorIndents/>
        <w:jc w:val="both"/>
        <w:rPr>
          <w:rFonts w:asciiTheme="minorHAnsi" w:hAnsiTheme="minorHAnsi"/>
          <w:sz w:val="24"/>
          <w:szCs w:val="24"/>
        </w:rPr>
      </w:pPr>
    </w:p>
    <w:p w14:paraId="4AD5AF43" w14:textId="24D1212E" w:rsidR="001D529B" w:rsidRPr="00490D7F" w:rsidRDefault="001D529B" w:rsidP="001D529B">
      <w:pPr>
        <w:pStyle w:val="Heading1"/>
        <w:pBdr>
          <w:bottom w:val="single" w:sz="6" w:space="1" w:color="auto"/>
        </w:pBdr>
        <w:kinsoku w:val="0"/>
        <w:overflowPunct w:val="0"/>
        <w:ind w:left="0" w:firstLine="0"/>
        <w:contextualSpacing/>
        <w:mirrorIndents/>
        <w:jc w:val="both"/>
        <w:rPr>
          <w:rFonts w:asciiTheme="minorHAnsi" w:hAnsiTheme="minorHAnsi"/>
          <w:b w:val="0"/>
          <w:bCs w:val="0"/>
          <w:sz w:val="24"/>
          <w:szCs w:val="24"/>
        </w:rPr>
      </w:pPr>
      <w:r>
        <w:rPr>
          <w:rFonts w:asciiTheme="minorHAnsi" w:hAnsiTheme="minorHAnsi"/>
          <w:sz w:val="24"/>
          <w:szCs w:val="24"/>
        </w:rPr>
        <w:t>2</w:t>
      </w:r>
      <w:r w:rsidRPr="00490D7F">
        <w:rPr>
          <w:rFonts w:asciiTheme="minorHAnsi" w:hAnsiTheme="minorHAnsi"/>
          <w:sz w:val="24"/>
          <w:szCs w:val="24"/>
        </w:rPr>
        <w:t xml:space="preserve">. </w:t>
      </w:r>
      <w:r w:rsidRPr="00490D7F">
        <w:rPr>
          <w:rFonts w:asciiTheme="minorHAnsi" w:hAnsiTheme="minorHAnsi"/>
          <w:sz w:val="24"/>
          <w:szCs w:val="24"/>
        </w:rPr>
        <w:tab/>
      </w:r>
      <w:r w:rsidRPr="00490D7F">
        <w:rPr>
          <w:rFonts w:asciiTheme="minorHAnsi" w:hAnsiTheme="minorHAnsi"/>
          <w:sz w:val="24"/>
          <w:szCs w:val="24"/>
        </w:rPr>
        <w:tab/>
      </w:r>
      <w:r>
        <w:rPr>
          <w:rFonts w:asciiTheme="minorHAnsi" w:hAnsiTheme="minorHAnsi"/>
          <w:sz w:val="24"/>
          <w:szCs w:val="24"/>
        </w:rPr>
        <w:t>Use of Social Media by Archery Victoria</w:t>
      </w:r>
    </w:p>
    <w:p w14:paraId="4F14AF61" w14:textId="77777777" w:rsidR="00490D7F" w:rsidRDefault="00490D7F" w:rsidP="0091192E">
      <w:pPr>
        <w:tabs>
          <w:tab w:val="left" w:pos="285"/>
          <w:tab w:val="center" w:pos="4607"/>
        </w:tabs>
        <w:spacing w:after="0" w:line="240" w:lineRule="auto"/>
        <w:rPr>
          <w:rFonts w:ascii="Arial" w:eastAsia="Times New Roman" w:hAnsi="Arial" w:cs="Arial"/>
          <w:color w:val="000000"/>
          <w:kern w:val="28"/>
          <w:lang w:val="en-AU" w:eastAsia="en-AU"/>
        </w:rPr>
      </w:pPr>
    </w:p>
    <w:p w14:paraId="70B27DC0" w14:textId="02979872" w:rsidR="0091192E" w:rsidRDefault="0091192E" w:rsidP="001D529B">
      <w:p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 xml:space="preserve">Social media will be used </w:t>
      </w:r>
      <w:r w:rsidR="001D529B">
        <w:rPr>
          <w:rFonts w:eastAsia="Times New Roman" w:cs="Arial"/>
          <w:color w:val="000000"/>
          <w:kern w:val="28"/>
          <w:sz w:val="24"/>
          <w:szCs w:val="24"/>
          <w:lang w:val="en-AU" w:eastAsia="en-AU"/>
        </w:rPr>
        <w:t xml:space="preserve">by Archery Victoria </w:t>
      </w:r>
      <w:r w:rsidRPr="001D529B">
        <w:rPr>
          <w:rFonts w:eastAsia="Times New Roman" w:cs="Arial"/>
          <w:color w:val="000000"/>
          <w:kern w:val="28"/>
          <w:sz w:val="24"/>
          <w:szCs w:val="24"/>
          <w:lang w:val="en-AU" w:eastAsia="en-AU"/>
        </w:rPr>
        <w:t>for the sharing of information and promotional material in relation to Archery Victoria and archery related issues.</w:t>
      </w:r>
      <w:r w:rsidR="001D529B">
        <w:rPr>
          <w:rFonts w:eastAsia="Times New Roman" w:cs="Arial"/>
          <w:color w:val="000000"/>
          <w:kern w:val="28"/>
          <w:sz w:val="24"/>
          <w:szCs w:val="24"/>
          <w:lang w:val="en-AU" w:eastAsia="en-AU"/>
        </w:rPr>
        <w:t xml:space="preserve">  It is a good avenue for dissemination of information and celebrating successes.   When using Social Media the Archery Victoria Board should be mindful that not all athletes within the organisation use or have access to this media.   As such, social media should only be one avenue of communication.</w:t>
      </w:r>
    </w:p>
    <w:p w14:paraId="0CC010DA" w14:textId="77777777" w:rsidR="001D529B" w:rsidRDefault="001D529B" w:rsidP="001D529B">
      <w:pPr>
        <w:tabs>
          <w:tab w:val="left" w:pos="285"/>
          <w:tab w:val="center" w:pos="4607"/>
        </w:tabs>
        <w:spacing w:after="0" w:line="240" w:lineRule="auto"/>
        <w:jc w:val="both"/>
        <w:rPr>
          <w:rFonts w:eastAsia="Times New Roman" w:cs="Arial"/>
          <w:color w:val="000000"/>
          <w:kern w:val="28"/>
          <w:sz w:val="24"/>
          <w:szCs w:val="24"/>
          <w:lang w:val="en-AU" w:eastAsia="en-AU"/>
        </w:rPr>
      </w:pPr>
    </w:p>
    <w:p w14:paraId="3F5340F5" w14:textId="00F90606" w:rsidR="001D529B" w:rsidRDefault="001D529B" w:rsidP="001D529B">
      <w:pPr>
        <w:tabs>
          <w:tab w:val="left" w:pos="285"/>
          <w:tab w:val="center" w:pos="4607"/>
        </w:tabs>
        <w:spacing w:after="0" w:line="240" w:lineRule="auto"/>
        <w:jc w:val="both"/>
        <w:rPr>
          <w:rFonts w:eastAsia="Times New Roman" w:cs="Arial"/>
          <w:color w:val="000000"/>
          <w:kern w:val="28"/>
          <w:sz w:val="24"/>
          <w:szCs w:val="24"/>
          <w:lang w:val="en-AU" w:eastAsia="en-AU"/>
        </w:rPr>
      </w:pPr>
      <w:r>
        <w:rPr>
          <w:rFonts w:eastAsia="Times New Roman" w:cs="Arial"/>
          <w:color w:val="000000"/>
          <w:kern w:val="28"/>
          <w:sz w:val="24"/>
          <w:szCs w:val="24"/>
          <w:lang w:val="en-AU" w:eastAsia="en-AU"/>
        </w:rPr>
        <w:t xml:space="preserve">At all times, any communication by Archery Victoria via Social Media should be respectful, inclusive, well-written and should not show any </w:t>
      </w:r>
      <w:r w:rsidR="0060694E">
        <w:rPr>
          <w:rFonts w:eastAsia="Times New Roman" w:cs="Arial"/>
          <w:color w:val="000000"/>
          <w:kern w:val="28"/>
          <w:sz w:val="24"/>
          <w:szCs w:val="24"/>
          <w:lang w:val="en-AU" w:eastAsia="en-AU"/>
        </w:rPr>
        <w:t xml:space="preserve">adverse </w:t>
      </w:r>
      <w:r>
        <w:rPr>
          <w:rFonts w:eastAsia="Times New Roman" w:cs="Arial"/>
          <w:color w:val="000000"/>
          <w:kern w:val="28"/>
          <w:sz w:val="24"/>
          <w:szCs w:val="24"/>
          <w:lang w:val="en-AU" w:eastAsia="en-AU"/>
        </w:rPr>
        <w:t>bias towards any Member club or athlete.</w:t>
      </w:r>
    </w:p>
    <w:p w14:paraId="6C68BBBD" w14:textId="77777777" w:rsidR="0060694E" w:rsidRDefault="0060694E" w:rsidP="001D529B">
      <w:pPr>
        <w:tabs>
          <w:tab w:val="left" w:pos="285"/>
          <w:tab w:val="center" w:pos="4607"/>
        </w:tabs>
        <w:spacing w:after="0" w:line="240" w:lineRule="auto"/>
        <w:jc w:val="both"/>
        <w:rPr>
          <w:rFonts w:eastAsia="Times New Roman" w:cs="Arial"/>
          <w:color w:val="000000"/>
          <w:kern w:val="28"/>
          <w:sz w:val="24"/>
          <w:szCs w:val="24"/>
          <w:lang w:val="en-AU" w:eastAsia="en-AU"/>
        </w:rPr>
      </w:pPr>
    </w:p>
    <w:p w14:paraId="0A8F2A4F" w14:textId="10DD2CD8" w:rsidR="00BE41EE" w:rsidRDefault="0060694E" w:rsidP="0060694E">
      <w:pPr>
        <w:tabs>
          <w:tab w:val="left" w:pos="285"/>
          <w:tab w:val="center" w:pos="4607"/>
        </w:tabs>
        <w:spacing w:after="0" w:line="240" w:lineRule="auto"/>
        <w:jc w:val="both"/>
        <w:rPr>
          <w:rFonts w:eastAsia="Times New Roman" w:cs="Arial"/>
          <w:color w:val="000000"/>
          <w:kern w:val="28"/>
          <w:sz w:val="24"/>
          <w:szCs w:val="24"/>
          <w:lang w:val="en-AU" w:eastAsia="en-AU"/>
        </w:rPr>
      </w:pPr>
      <w:r>
        <w:rPr>
          <w:rFonts w:eastAsia="Times New Roman" w:cs="Arial"/>
          <w:color w:val="000000"/>
          <w:kern w:val="28"/>
          <w:sz w:val="24"/>
          <w:szCs w:val="24"/>
          <w:lang w:val="en-AU" w:eastAsia="en-AU"/>
        </w:rPr>
        <w:t>Archery Victoria shall not use Social Media to express any political, religious, diversity or other views not in keeping with the mission of the Organisation.</w:t>
      </w:r>
      <w:r w:rsidR="00BE41EE">
        <w:rPr>
          <w:rFonts w:eastAsia="Times New Roman" w:cs="Arial"/>
          <w:color w:val="000000"/>
          <w:kern w:val="28"/>
          <w:sz w:val="24"/>
          <w:szCs w:val="24"/>
          <w:lang w:val="en-AU" w:eastAsia="en-AU"/>
        </w:rPr>
        <w:br w:type="page"/>
      </w:r>
    </w:p>
    <w:p w14:paraId="3402783D" w14:textId="29D51FCB" w:rsidR="001D529B" w:rsidRPr="00490D7F" w:rsidRDefault="001D529B" w:rsidP="001D529B">
      <w:pPr>
        <w:pStyle w:val="Heading1"/>
        <w:pBdr>
          <w:bottom w:val="single" w:sz="6" w:space="1" w:color="auto"/>
        </w:pBdr>
        <w:kinsoku w:val="0"/>
        <w:overflowPunct w:val="0"/>
        <w:ind w:left="0" w:firstLine="0"/>
        <w:contextualSpacing/>
        <w:mirrorIndents/>
        <w:jc w:val="both"/>
        <w:rPr>
          <w:rFonts w:asciiTheme="minorHAnsi" w:hAnsiTheme="minorHAnsi"/>
          <w:b w:val="0"/>
          <w:bCs w:val="0"/>
          <w:sz w:val="24"/>
          <w:szCs w:val="24"/>
        </w:rPr>
      </w:pPr>
      <w:r>
        <w:rPr>
          <w:rFonts w:asciiTheme="minorHAnsi" w:hAnsiTheme="minorHAnsi"/>
          <w:sz w:val="24"/>
          <w:szCs w:val="24"/>
        </w:rPr>
        <w:lastRenderedPageBreak/>
        <w:t>3</w:t>
      </w:r>
      <w:r w:rsidRPr="00490D7F">
        <w:rPr>
          <w:rFonts w:asciiTheme="minorHAnsi" w:hAnsiTheme="minorHAnsi"/>
          <w:sz w:val="24"/>
          <w:szCs w:val="24"/>
        </w:rPr>
        <w:t xml:space="preserve">. </w:t>
      </w:r>
      <w:r w:rsidRPr="00490D7F">
        <w:rPr>
          <w:rFonts w:asciiTheme="minorHAnsi" w:hAnsiTheme="minorHAnsi"/>
          <w:sz w:val="24"/>
          <w:szCs w:val="24"/>
        </w:rPr>
        <w:tab/>
      </w:r>
      <w:r w:rsidRPr="00490D7F">
        <w:rPr>
          <w:rFonts w:asciiTheme="minorHAnsi" w:hAnsiTheme="minorHAnsi"/>
          <w:sz w:val="24"/>
          <w:szCs w:val="24"/>
        </w:rPr>
        <w:tab/>
      </w:r>
      <w:r>
        <w:rPr>
          <w:rFonts w:asciiTheme="minorHAnsi" w:hAnsiTheme="minorHAnsi"/>
          <w:sz w:val="24"/>
          <w:szCs w:val="24"/>
        </w:rPr>
        <w:t xml:space="preserve">Use of Social Media by </w:t>
      </w:r>
      <w:r>
        <w:rPr>
          <w:rFonts w:asciiTheme="minorHAnsi" w:hAnsiTheme="minorHAnsi"/>
          <w:sz w:val="24"/>
          <w:szCs w:val="24"/>
        </w:rPr>
        <w:t>Member Clubs and Individuals</w:t>
      </w:r>
    </w:p>
    <w:p w14:paraId="3156E068" w14:textId="3E73A0BD" w:rsidR="0091192E" w:rsidRPr="001D529B" w:rsidRDefault="0091192E" w:rsidP="001D529B">
      <w:p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When using Social Media profe</w:t>
      </w:r>
      <w:r w:rsidR="0060694E">
        <w:rPr>
          <w:rFonts w:eastAsia="Times New Roman" w:cs="Arial"/>
          <w:color w:val="000000"/>
          <w:kern w:val="28"/>
          <w:sz w:val="24"/>
          <w:szCs w:val="24"/>
          <w:lang w:val="en-AU" w:eastAsia="en-AU"/>
        </w:rPr>
        <w:t xml:space="preserve">ssionally or personally, </w:t>
      </w:r>
      <w:r w:rsidR="001D529B">
        <w:rPr>
          <w:rFonts w:eastAsia="Times New Roman" w:cs="Arial"/>
          <w:color w:val="000000"/>
          <w:kern w:val="28"/>
          <w:sz w:val="24"/>
          <w:szCs w:val="24"/>
          <w:lang w:val="en-AU" w:eastAsia="en-AU"/>
        </w:rPr>
        <w:t>Clubs and members are required to</w:t>
      </w:r>
      <w:r w:rsidRPr="001D529B">
        <w:rPr>
          <w:rFonts w:eastAsia="Times New Roman" w:cs="Arial"/>
          <w:color w:val="000000"/>
          <w:kern w:val="28"/>
          <w:sz w:val="24"/>
          <w:szCs w:val="24"/>
          <w:lang w:val="en-AU" w:eastAsia="en-AU"/>
        </w:rPr>
        <w:t xml:space="preserve"> protect </w:t>
      </w:r>
      <w:r w:rsidR="00F47606" w:rsidRPr="001D529B">
        <w:rPr>
          <w:rFonts w:eastAsia="Times New Roman" w:cs="Arial"/>
          <w:color w:val="000000"/>
          <w:kern w:val="28"/>
          <w:sz w:val="24"/>
          <w:szCs w:val="24"/>
          <w:lang w:val="en-AU" w:eastAsia="en-AU"/>
        </w:rPr>
        <w:t>the</w:t>
      </w:r>
      <w:r w:rsidR="0060694E">
        <w:rPr>
          <w:rFonts w:eastAsia="Times New Roman" w:cs="Arial"/>
          <w:color w:val="000000"/>
          <w:kern w:val="28"/>
          <w:sz w:val="24"/>
          <w:szCs w:val="24"/>
          <w:lang w:val="en-AU" w:eastAsia="en-AU"/>
        </w:rPr>
        <w:t xml:space="preserve"> reputation of Archery Victoria, Member clubs and their own reputation as an athlete</w:t>
      </w:r>
      <w:r w:rsidR="001D529B">
        <w:rPr>
          <w:rFonts w:eastAsia="Times New Roman" w:cs="Arial"/>
          <w:color w:val="000000"/>
          <w:kern w:val="28"/>
          <w:sz w:val="24"/>
          <w:szCs w:val="24"/>
          <w:lang w:val="en-AU" w:eastAsia="en-AU"/>
        </w:rPr>
        <w:t>.</w:t>
      </w:r>
    </w:p>
    <w:p w14:paraId="1E2CA6F8" w14:textId="77777777" w:rsidR="0091192E" w:rsidRPr="001D529B" w:rsidRDefault="0091192E" w:rsidP="001D529B">
      <w:pPr>
        <w:tabs>
          <w:tab w:val="left" w:pos="285"/>
          <w:tab w:val="center" w:pos="4607"/>
        </w:tabs>
        <w:spacing w:after="0" w:line="240" w:lineRule="auto"/>
        <w:jc w:val="both"/>
        <w:rPr>
          <w:rFonts w:eastAsia="Times New Roman" w:cs="Arial"/>
          <w:color w:val="000000"/>
          <w:kern w:val="28"/>
          <w:sz w:val="24"/>
          <w:szCs w:val="24"/>
          <w:lang w:val="en-AU" w:eastAsia="en-AU"/>
        </w:rPr>
      </w:pPr>
    </w:p>
    <w:p w14:paraId="320E2E31" w14:textId="3924452A" w:rsidR="0091192E" w:rsidRPr="001D529B" w:rsidRDefault="0091192E" w:rsidP="001D529B">
      <w:p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 xml:space="preserve">When using Social Media, </w:t>
      </w:r>
      <w:r w:rsidR="001D529B">
        <w:rPr>
          <w:rFonts w:eastAsia="Times New Roman" w:cs="Arial"/>
          <w:color w:val="000000"/>
          <w:kern w:val="28"/>
          <w:sz w:val="24"/>
          <w:szCs w:val="24"/>
          <w:lang w:val="en-AU" w:eastAsia="en-AU"/>
        </w:rPr>
        <w:t>Clubs and members</w:t>
      </w:r>
      <w:r w:rsidRPr="001D529B">
        <w:rPr>
          <w:rFonts w:eastAsia="Times New Roman" w:cs="Arial"/>
          <w:color w:val="000000"/>
          <w:kern w:val="28"/>
          <w:sz w:val="24"/>
          <w:szCs w:val="24"/>
          <w:lang w:val="en-AU" w:eastAsia="en-AU"/>
        </w:rPr>
        <w:t xml:space="preserve"> must: </w:t>
      </w:r>
    </w:p>
    <w:p w14:paraId="650EED2F" w14:textId="77777777" w:rsidR="0091192E" w:rsidRPr="001D529B" w:rsidRDefault="0091192E" w:rsidP="001D529B">
      <w:pPr>
        <w:tabs>
          <w:tab w:val="left" w:pos="285"/>
          <w:tab w:val="center" w:pos="4607"/>
        </w:tabs>
        <w:spacing w:after="0" w:line="240" w:lineRule="auto"/>
        <w:jc w:val="both"/>
        <w:rPr>
          <w:rFonts w:eastAsia="Times New Roman" w:cs="Arial"/>
          <w:color w:val="000000"/>
          <w:kern w:val="28"/>
          <w:sz w:val="24"/>
          <w:szCs w:val="24"/>
          <w:lang w:val="en-AU" w:eastAsia="en-AU"/>
        </w:rPr>
      </w:pPr>
    </w:p>
    <w:p w14:paraId="08AE06AF" w14:textId="1F3ED912" w:rsidR="0091192E" w:rsidRPr="001D529B" w:rsidRDefault="0091192E" w:rsidP="001D529B">
      <w:pPr>
        <w:pStyle w:val="ListParagraph"/>
        <w:numPr>
          <w:ilvl w:val="0"/>
          <w:numId w:val="4"/>
        </w:num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only disclose and discuss publicly available information</w:t>
      </w:r>
      <w:r w:rsidR="00F47606" w:rsidRPr="001D529B">
        <w:rPr>
          <w:rFonts w:eastAsia="Times New Roman" w:cs="Arial"/>
          <w:color w:val="000000"/>
          <w:kern w:val="28"/>
          <w:sz w:val="24"/>
          <w:szCs w:val="24"/>
          <w:lang w:val="en-AU" w:eastAsia="en-AU"/>
        </w:rPr>
        <w:t>,</w:t>
      </w:r>
    </w:p>
    <w:p w14:paraId="04AB10D0" w14:textId="5B140932" w:rsidR="0091192E" w:rsidRPr="001D529B" w:rsidRDefault="0091192E" w:rsidP="001D529B">
      <w:pPr>
        <w:pStyle w:val="ListParagraph"/>
        <w:numPr>
          <w:ilvl w:val="0"/>
          <w:numId w:val="4"/>
        </w:numPr>
        <w:tabs>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ensure that all content published is accurate and not misleading and complies with all relevant policies</w:t>
      </w:r>
      <w:r w:rsidR="00F47606" w:rsidRPr="001D529B">
        <w:rPr>
          <w:rFonts w:eastAsia="Times New Roman" w:cs="Arial"/>
          <w:color w:val="000000"/>
          <w:kern w:val="28"/>
          <w:sz w:val="24"/>
          <w:szCs w:val="24"/>
          <w:lang w:val="en-AU" w:eastAsia="en-AU"/>
        </w:rPr>
        <w:t xml:space="preserve"> and legislation,</w:t>
      </w:r>
    </w:p>
    <w:p w14:paraId="31B0A8E5" w14:textId="25CA0AD9" w:rsidR="0091192E" w:rsidRPr="001D529B" w:rsidRDefault="0091192E" w:rsidP="001D529B">
      <w:pPr>
        <w:pStyle w:val="ListParagraph"/>
        <w:numPr>
          <w:ilvl w:val="0"/>
          <w:numId w:val="4"/>
        </w:num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be polite and respectful to all people you interact with</w:t>
      </w:r>
      <w:r w:rsidR="00F47606" w:rsidRPr="001D529B">
        <w:rPr>
          <w:rFonts w:eastAsia="Times New Roman" w:cs="Arial"/>
          <w:color w:val="000000"/>
          <w:kern w:val="28"/>
          <w:sz w:val="24"/>
          <w:szCs w:val="24"/>
          <w:lang w:val="en-AU" w:eastAsia="en-AU"/>
        </w:rPr>
        <w:t>,</w:t>
      </w:r>
    </w:p>
    <w:p w14:paraId="614C2EE8" w14:textId="7CBD205A" w:rsidR="0091192E" w:rsidRPr="001D529B" w:rsidRDefault="0091192E" w:rsidP="001D529B">
      <w:pPr>
        <w:pStyle w:val="ListParagraph"/>
        <w:numPr>
          <w:ilvl w:val="0"/>
          <w:numId w:val="4"/>
        </w:num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adhere to the Terms of Use of the relevant social media platform/website, as well as copyright, privacy, defamation, contempt of court, discrimination, harassment and other applicable laws and policies</w:t>
      </w:r>
      <w:r w:rsidR="00F47606" w:rsidRPr="001D529B">
        <w:rPr>
          <w:rFonts w:eastAsia="Times New Roman" w:cs="Arial"/>
          <w:color w:val="000000"/>
          <w:kern w:val="28"/>
          <w:sz w:val="24"/>
          <w:szCs w:val="24"/>
          <w:lang w:val="en-AU" w:eastAsia="en-AU"/>
        </w:rPr>
        <w:t>,</w:t>
      </w:r>
    </w:p>
    <w:p w14:paraId="42B072B1" w14:textId="3F7E26E3" w:rsidR="0091192E" w:rsidRPr="001D529B" w:rsidRDefault="0091192E" w:rsidP="001D529B">
      <w:pPr>
        <w:pStyle w:val="ListParagraph"/>
        <w:numPr>
          <w:ilvl w:val="0"/>
          <w:numId w:val="4"/>
        </w:num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disclose you are a volunteer or board member of Archery Victoria or affiliated club and use only your own identity, or an approved official account</w:t>
      </w:r>
      <w:r w:rsidR="00F47606" w:rsidRPr="001D529B">
        <w:rPr>
          <w:rFonts w:eastAsia="Times New Roman" w:cs="Arial"/>
          <w:color w:val="000000"/>
          <w:kern w:val="28"/>
          <w:sz w:val="24"/>
          <w:szCs w:val="24"/>
          <w:lang w:val="en-AU" w:eastAsia="en-AU"/>
        </w:rPr>
        <w:t>,</w:t>
      </w:r>
      <w:r w:rsidR="001D529B">
        <w:rPr>
          <w:rFonts w:eastAsia="Times New Roman" w:cs="Arial"/>
          <w:color w:val="000000"/>
          <w:kern w:val="28"/>
          <w:sz w:val="24"/>
          <w:szCs w:val="24"/>
          <w:lang w:val="en-AU" w:eastAsia="en-AU"/>
        </w:rPr>
        <w:t xml:space="preserve"> and</w:t>
      </w:r>
    </w:p>
    <w:p w14:paraId="062CC62C" w14:textId="2F476384" w:rsidR="0091192E" w:rsidRPr="001D529B" w:rsidRDefault="0091192E" w:rsidP="001D529B">
      <w:pPr>
        <w:pStyle w:val="ListParagraph"/>
        <w:numPr>
          <w:ilvl w:val="0"/>
          <w:numId w:val="4"/>
        </w:num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comment only on your area of expertise and authority</w:t>
      </w:r>
      <w:r w:rsidR="00F47606" w:rsidRPr="001D529B">
        <w:rPr>
          <w:rFonts w:eastAsia="Times New Roman" w:cs="Arial"/>
          <w:color w:val="000000"/>
          <w:kern w:val="28"/>
          <w:sz w:val="24"/>
          <w:szCs w:val="24"/>
          <w:lang w:val="en-AU" w:eastAsia="en-AU"/>
        </w:rPr>
        <w:t>.</w:t>
      </w:r>
    </w:p>
    <w:p w14:paraId="7EBB3F9A" w14:textId="77777777" w:rsidR="00F47606" w:rsidRPr="001D529B" w:rsidRDefault="00F47606" w:rsidP="001D529B">
      <w:pPr>
        <w:tabs>
          <w:tab w:val="left" w:pos="285"/>
          <w:tab w:val="center" w:pos="4607"/>
        </w:tabs>
        <w:spacing w:after="0" w:line="240" w:lineRule="auto"/>
        <w:jc w:val="both"/>
        <w:rPr>
          <w:rFonts w:eastAsia="Times New Roman" w:cs="Arial"/>
          <w:color w:val="000000"/>
          <w:kern w:val="28"/>
          <w:sz w:val="24"/>
          <w:szCs w:val="24"/>
          <w:lang w:val="en-AU" w:eastAsia="en-AU"/>
        </w:rPr>
      </w:pPr>
    </w:p>
    <w:p w14:paraId="7083EAEF" w14:textId="061F3615" w:rsidR="0091192E" w:rsidRPr="001D529B" w:rsidRDefault="0091192E" w:rsidP="001D529B">
      <w:p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 xml:space="preserve">When using Social Media, </w:t>
      </w:r>
      <w:r w:rsidR="001D529B">
        <w:rPr>
          <w:rFonts w:eastAsia="Times New Roman" w:cs="Arial"/>
          <w:color w:val="000000"/>
          <w:kern w:val="28"/>
          <w:sz w:val="24"/>
          <w:szCs w:val="24"/>
          <w:lang w:val="en-AU" w:eastAsia="en-AU"/>
        </w:rPr>
        <w:t>Clubs and members</w:t>
      </w:r>
      <w:r w:rsidRPr="001D529B">
        <w:rPr>
          <w:rFonts w:eastAsia="Times New Roman" w:cs="Arial"/>
          <w:color w:val="000000"/>
          <w:kern w:val="28"/>
          <w:sz w:val="24"/>
          <w:szCs w:val="24"/>
          <w:lang w:val="en-AU" w:eastAsia="en-AU"/>
        </w:rPr>
        <w:t xml:space="preserve"> must not:</w:t>
      </w:r>
    </w:p>
    <w:p w14:paraId="0FD8B38F" w14:textId="77777777" w:rsidR="00F47606" w:rsidRPr="001D529B" w:rsidRDefault="00F47606" w:rsidP="001D529B">
      <w:pPr>
        <w:tabs>
          <w:tab w:val="left" w:pos="285"/>
          <w:tab w:val="center" w:pos="4607"/>
        </w:tabs>
        <w:spacing w:after="0" w:line="240" w:lineRule="auto"/>
        <w:jc w:val="both"/>
        <w:rPr>
          <w:rFonts w:eastAsia="Times New Roman" w:cs="Arial"/>
          <w:color w:val="000000"/>
          <w:kern w:val="28"/>
          <w:sz w:val="24"/>
          <w:szCs w:val="24"/>
          <w:lang w:val="en-AU" w:eastAsia="en-AU"/>
        </w:rPr>
      </w:pPr>
    </w:p>
    <w:p w14:paraId="076D3B9C" w14:textId="31EE80CE" w:rsidR="0091192E" w:rsidRPr="001D529B" w:rsidRDefault="0091192E" w:rsidP="001D529B">
      <w:pPr>
        <w:pStyle w:val="ListParagraph"/>
        <w:numPr>
          <w:ilvl w:val="0"/>
          <w:numId w:val="5"/>
        </w:num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post material that is offensive, obscene, defamatory, threatening, harassing, bullying, discriminatory, hateful, racist, sexist, infringes copyright, constitutes a contempt of court, breaches a Court suppression order, or is otherwise unlawful</w:t>
      </w:r>
      <w:r w:rsidR="00F47606" w:rsidRPr="001D529B">
        <w:rPr>
          <w:rFonts w:eastAsia="Times New Roman" w:cs="Arial"/>
          <w:color w:val="000000"/>
          <w:kern w:val="28"/>
          <w:sz w:val="24"/>
          <w:szCs w:val="24"/>
          <w:lang w:val="en-AU" w:eastAsia="en-AU"/>
        </w:rPr>
        <w:t>;</w:t>
      </w:r>
    </w:p>
    <w:p w14:paraId="04948E2B" w14:textId="691107DC" w:rsidR="00F47606" w:rsidRPr="001D529B" w:rsidRDefault="00F47606" w:rsidP="001D529B">
      <w:pPr>
        <w:pStyle w:val="ListParagraph"/>
        <w:numPr>
          <w:ilvl w:val="0"/>
          <w:numId w:val="5"/>
        </w:num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 xml:space="preserve">make any comment or post that may bring the reputation of </w:t>
      </w:r>
      <w:r w:rsidR="00BE41EE">
        <w:rPr>
          <w:rFonts w:eastAsia="Times New Roman" w:cs="Arial"/>
          <w:color w:val="000000"/>
          <w:kern w:val="28"/>
          <w:sz w:val="24"/>
          <w:szCs w:val="24"/>
          <w:lang w:val="en-AU" w:eastAsia="en-AU"/>
        </w:rPr>
        <w:t xml:space="preserve">Archery Victoria, a Member Club or an individual athlete </w:t>
      </w:r>
      <w:r w:rsidRPr="001D529B">
        <w:rPr>
          <w:rFonts w:eastAsia="Times New Roman" w:cs="Arial"/>
          <w:color w:val="000000"/>
          <w:kern w:val="28"/>
          <w:sz w:val="24"/>
          <w:szCs w:val="24"/>
          <w:lang w:val="en-AU" w:eastAsia="en-AU"/>
        </w:rPr>
        <w:t>club into disrepute;</w:t>
      </w:r>
      <w:r w:rsidR="00BE41EE">
        <w:rPr>
          <w:rFonts w:eastAsia="Times New Roman" w:cs="Arial"/>
          <w:color w:val="000000"/>
          <w:kern w:val="28"/>
          <w:sz w:val="24"/>
          <w:szCs w:val="24"/>
          <w:lang w:val="en-AU" w:eastAsia="en-AU"/>
        </w:rPr>
        <w:t xml:space="preserve"> or</w:t>
      </w:r>
    </w:p>
    <w:p w14:paraId="521EA777" w14:textId="77A8E797" w:rsidR="0091192E" w:rsidRPr="001D529B" w:rsidRDefault="0091192E" w:rsidP="001D529B">
      <w:pPr>
        <w:pStyle w:val="ListParagraph"/>
        <w:numPr>
          <w:ilvl w:val="0"/>
          <w:numId w:val="5"/>
        </w:numPr>
        <w:tabs>
          <w:tab w:val="left" w:pos="285"/>
          <w:tab w:val="center" w:pos="4607"/>
        </w:tabs>
        <w:spacing w:after="0" w:line="240" w:lineRule="auto"/>
        <w:jc w:val="both"/>
        <w:rPr>
          <w:rFonts w:eastAsia="Times New Roman" w:cs="Arial"/>
          <w:color w:val="000000"/>
          <w:kern w:val="28"/>
          <w:sz w:val="24"/>
          <w:szCs w:val="24"/>
          <w:lang w:val="en-AU" w:eastAsia="en-AU"/>
        </w:rPr>
      </w:pPr>
      <w:r w:rsidRPr="001D529B">
        <w:rPr>
          <w:rFonts w:eastAsia="Times New Roman" w:cs="Arial"/>
          <w:color w:val="000000"/>
          <w:kern w:val="28"/>
          <w:sz w:val="24"/>
          <w:szCs w:val="24"/>
          <w:lang w:val="en-AU" w:eastAsia="en-AU"/>
        </w:rPr>
        <w:t>use or disclose any confidential or secure information</w:t>
      </w:r>
      <w:r w:rsidR="00F47606" w:rsidRPr="001D529B">
        <w:rPr>
          <w:rFonts w:eastAsia="Times New Roman" w:cs="Arial"/>
          <w:color w:val="000000"/>
          <w:kern w:val="28"/>
          <w:sz w:val="24"/>
          <w:szCs w:val="24"/>
          <w:lang w:val="en-AU" w:eastAsia="en-AU"/>
        </w:rPr>
        <w:t>.</w:t>
      </w:r>
    </w:p>
    <w:p w14:paraId="7D0B61A2" w14:textId="77777777" w:rsidR="00F47606" w:rsidRDefault="00F47606" w:rsidP="0091192E">
      <w:pPr>
        <w:tabs>
          <w:tab w:val="left" w:pos="285"/>
          <w:tab w:val="center" w:pos="4607"/>
        </w:tabs>
        <w:spacing w:after="0" w:line="240" w:lineRule="auto"/>
        <w:rPr>
          <w:rFonts w:ascii="Arial" w:eastAsia="Times New Roman" w:hAnsi="Arial" w:cs="Arial"/>
          <w:color w:val="000000"/>
          <w:kern w:val="28"/>
          <w:lang w:val="en-AU" w:eastAsia="en-AU"/>
        </w:rPr>
      </w:pPr>
    </w:p>
    <w:p w14:paraId="795F2497" w14:textId="77777777" w:rsidR="00BE41EE" w:rsidRPr="00BE41EE" w:rsidRDefault="00BE41EE" w:rsidP="00BE41EE">
      <w:pPr>
        <w:tabs>
          <w:tab w:val="left" w:pos="285"/>
          <w:tab w:val="center" w:pos="4607"/>
        </w:tabs>
        <w:spacing w:after="0" w:line="240" w:lineRule="auto"/>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In addition WHEN USING YOUR PERSONAL SOCIAL MEDIA, YOU MUST NOT:</w:t>
      </w:r>
    </w:p>
    <w:p w14:paraId="520BA313" w14:textId="77777777" w:rsidR="00BE41EE" w:rsidRPr="00BE41EE" w:rsidRDefault="00BE41EE" w:rsidP="00BE41EE">
      <w:pPr>
        <w:tabs>
          <w:tab w:val="left" w:pos="285"/>
          <w:tab w:val="center" w:pos="4607"/>
        </w:tabs>
        <w:spacing w:after="0" w:line="240" w:lineRule="auto"/>
        <w:rPr>
          <w:rFonts w:eastAsia="Times New Roman" w:cs="Arial"/>
          <w:color w:val="000000"/>
          <w:kern w:val="28"/>
          <w:sz w:val="24"/>
          <w:szCs w:val="24"/>
          <w:lang w:val="en-AU" w:eastAsia="en-AU"/>
        </w:rPr>
      </w:pPr>
    </w:p>
    <w:p w14:paraId="237BF13C" w14:textId="5A7D2812" w:rsidR="00BE41EE" w:rsidRDefault="00BE41EE" w:rsidP="00BE41EE">
      <w:pPr>
        <w:tabs>
          <w:tab w:val="left" w:pos="720"/>
          <w:tab w:val="center" w:pos="4607"/>
        </w:tabs>
        <w:spacing w:after="0" w:line="240" w:lineRule="auto"/>
        <w:ind w:left="1134" w:hanging="414"/>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w:t>
      </w:r>
      <w:r w:rsidRPr="00BE41EE">
        <w:rPr>
          <w:rFonts w:eastAsia="Times New Roman" w:cs="Arial"/>
          <w:color w:val="000000"/>
          <w:kern w:val="28"/>
          <w:sz w:val="24"/>
          <w:szCs w:val="24"/>
          <w:lang w:val="en-AU" w:eastAsia="en-AU"/>
        </w:rPr>
        <w:tab/>
        <w:t xml:space="preserve">imply that you are authorised to speak as a representative of </w:t>
      </w:r>
      <w:r>
        <w:rPr>
          <w:rFonts w:eastAsia="Times New Roman" w:cs="Arial"/>
          <w:color w:val="000000"/>
          <w:kern w:val="28"/>
          <w:sz w:val="24"/>
          <w:szCs w:val="24"/>
          <w:lang w:val="en-AU" w:eastAsia="en-AU"/>
        </w:rPr>
        <w:t>Archery Victoria</w:t>
      </w:r>
      <w:r w:rsidRPr="00BE41EE">
        <w:rPr>
          <w:rFonts w:eastAsia="Times New Roman" w:cs="Arial"/>
          <w:color w:val="000000"/>
          <w:kern w:val="28"/>
          <w:sz w:val="24"/>
          <w:szCs w:val="24"/>
          <w:lang w:val="en-AU" w:eastAsia="en-AU"/>
        </w:rPr>
        <w:t xml:space="preserve">, nor give the impression that the views you express are those of </w:t>
      </w:r>
      <w:r w:rsidR="0060694E">
        <w:rPr>
          <w:rFonts w:eastAsia="Times New Roman" w:cs="Arial"/>
          <w:color w:val="000000"/>
          <w:kern w:val="28"/>
          <w:sz w:val="24"/>
          <w:szCs w:val="24"/>
          <w:lang w:val="en-AU" w:eastAsia="en-AU"/>
        </w:rPr>
        <w:t>Archery Victoria;</w:t>
      </w:r>
    </w:p>
    <w:p w14:paraId="01F34002" w14:textId="089DA731" w:rsidR="00BE41EE" w:rsidRDefault="00BE41EE" w:rsidP="00BE41EE">
      <w:pPr>
        <w:pStyle w:val="ListParagraph"/>
        <w:numPr>
          <w:ilvl w:val="0"/>
          <w:numId w:val="7"/>
        </w:numPr>
        <w:tabs>
          <w:tab w:val="left" w:pos="720"/>
          <w:tab w:val="center" w:pos="4607"/>
        </w:tabs>
        <w:spacing w:after="0" w:line="240" w:lineRule="auto"/>
        <w:ind w:left="1134" w:hanging="414"/>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 xml:space="preserve">use </w:t>
      </w:r>
      <w:r>
        <w:rPr>
          <w:rFonts w:eastAsia="Times New Roman" w:cs="Arial"/>
          <w:color w:val="000000"/>
          <w:kern w:val="28"/>
          <w:sz w:val="24"/>
          <w:szCs w:val="24"/>
          <w:lang w:val="en-AU" w:eastAsia="en-AU"/>
        </w:rPr>
        <w:t>the logo of Arch</w:t>
      </w:r>
      <w:r w:rsidR="0060694E">
        <w:rPr>
          <w:rFonts w:eastAsia="Times New Roman" w:cs="Arial"/>
          <w:color w:val="000000"/>
          <w:kern w:val="28"/>
          <w:sz w:val="24"/>
          <w:szCs w:val="24"/>
          <w:lang w:val="en-AU" w:eastAsia="en-AU"/>
        </w:rPr>
        <w:t>ery Victoria without permission;</w:t>
      </w:r>
    </w:p>
    <w:p w14:paraId="5BF3B61E" w14:textId="3D9FFA5E" w:rsidR="00BE41EE" w:rsidRPr="00BE41EE" w:rsidRDefault="00BE41EE" w:rsidP="00BE41EE">
      <w:pPr>
        <w:tabs>
          <w:tab w:val="left" w:pos="720"/>
          <w:tab w:val="center" w:pos="4607"/>
        </w:tabs>
        <w:spacing w:after="0" w:line="240" w:lineRule="auto"/>
        <w:ind w:left="1134" w:hanging="414"/>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w:t>
      </w:r>
      <w:r w:rsidRPr="00BE41EE">
        <w:rPr>
          <w:rFonts w:eastAsia="Times New Roman" w:cs="Arial"/>
          <w:color w:val="000000"/>
          <w:kern w:val="28"/>
          <w:sz w:val="24"/>
          <w:szCs w:val="24"/>
          <w:lang w:val="en-AU" w:eastAsia="en-AU"/>
        </w:rPr>
        <w:tab/>
        <w:t>assume the identity or likeness of another person or member</w:t>
      </w:r>
      <w:r w:rsidR="0060694E">
        <w:rPr>
          <w:rFonts w:eastAsia="Times New Roman" w:cs="Arial"/>
          <w:color w:val="000000"/>
          <w:kern w:val="28"/>
          <w:sz w:val="24"/>
          <w:szCs w:val="24"/>
          <w:lang w:val="en-AU" w:eastAsia="en-AU"/>
        </w:rPr>
        <w:t xml:space="preserve"> of Archery Victoria; or</w:t>
      </w:r>
    </w:p>
    <w:p w14:paraId="2F9E9097" w14:textId="3E938D49" w:rsidR="00BE41EE" w:rsidRDefault="00BE41EE" w:rsidP="00BE41EE">
      <w:pPr>
        <w:tabs>
          <w:tab w:val="left" w:pos="720"/>
          <w:tab w:val="center" w:pos="4607"/>
        </w:tabs>
        <w:spacing w:after="0" w:line="240" w:lineRule="auto"/>
        <w:ind w:left="1134" w:hanging="414"/>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w:t>
      </w:r>
      <w:r w:rsidRPr="00BE41EE">
        <w:rPr>
          <w:rFonts w:eastAsia="Times New Roman" w:cs="Arial"/>
          <w:color w:val="000000"/>
          <w:kern w:val="28"/>
          <w:sz w:val="24"/>
          <w:szCs w:val="24"/>
          <w:lang w:val="en-AU" w:eastAsia="en-AU"/>
        </w:rPr>
        <w:tab/>
        <w:t>use or disclose any confidential information obtained in your capacity as a volunteer or Board Member of Archery Victoria</w:t>
      </w:r>
      <w:r w:rsidR="0060694E">
        <w:rPr>
          <w:rFonts w:eastAsia="Times New Roman" w:cs="Arial"/>
          <w:color w:val="000000"/>
          <w:kern w:val="28"/>
          <w:sz w:val="24"/>
          <w:szCs w:val="24"/>
          <w:lang w:val="en-AU" w:eastAsia="en-AU"/>
        </w:rPr>
        <w:t xml:space="preserve"> or your Club.</w:t>
      </w:r>
    </w:p>
    <w:p w14:paraId="6F6C1C86" w14:textId="77777777" w:rsidR="0060694E" w:rsidRDefault="0060694E" w:rsidP="00BE41EE">
      <w:pPr>
        <w:tabs>
          <w:tab w:val="left" w:pos="720"/>
          <w:tab w:val="center" w:pos="4607"/>
        </w:tabs>
        <w:spacing w:after="0" w:line="240" w:lineRule="auto"/>
        <w:ind w:left="1134" w:hanging="414"/>
        <w:jc w:val="both"/>
        <w:rPr>
          <w:rFonts w:eastAsia="Times New Roman" w:cs="Arial"/>
          <w:color w:val="000000"/>
          <w:kern w:val="28"/>
          <w:sz w:val="24"/>
          <w:szCs w:val="24"/>
          <w:lang w:val="en-AU" w:eastAsia="en-AU"/>
        </w:rPr>
      </w:pPr>
    </w:p>
    <w:p w14:paraId="711DB5B6" w14:textId="15FB9411" w:rsidR="00BE41EE" w:rsidRPr="00BE41EE" w:rsidRDefault="00BE41EE" w:rsidP="0060694E">
      <w:pPr>
        <w:tabs>
          <w:tab w:val="center" w:pos="4607"/>
        </w:tabs>
        <w:spacing w:after="0" w:line="240" w:lineRule="auto"/>
        <w:ind w:firstLine="11"/>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 xml:space="preserve">Before becoming ‘friends’ or ‘followers’ of </w:t>
      </w:r>
      <w:r>
        <w:rPr>
          <w:rFonts w:eastAsia="Times New Roman" w:cs="Arial"/>
          <w:color w:val="000000"/>
          <w:kern w:val="28"/>
          <w:sz w:val="24"/>
          <w:szCs w:val="24"/>
          <w:lang w:val="en-AU" w:eastAsia="en-AU"/>
        </w:rPr>
        <w:t>members/suppliers/stakeholders</w:t>
      </w:r>
      <w:r w:rsidRPr="00BE41EE">
        <w:rPr>
          <w:rFonts w:eastAsia="Times New Roman" w:cs="Arial"/>
          <w:color w:val="000000"/>
          <w:kern w:val="28"/>
          <w:sz w:val="24"/>
          <w:szCs w:val="24"/>
          <w:lang w:val="en-AU" w:eastAsia="en-AU"/>
        </w:rPr>
        <w:t xml:space="preserve"> of </w:t>
      </w:r>
      <w:r>
        <w:rPr>
          <w:rFonts w:eastAsia="Times New Roman" w:cs="Arial"/>
          <w:color w:val="000000"/>
          <w:kern w:val="28"/>
          <w:sz w:val="24"/>
          <w:szCs w:val="24"/>
          <w:lang w:val="en-AU" w:eastAsia="en-AU"/>
        </w:rPr>
        <w:t>Archery Victoria</w:t>
      </w:r>
      <w:r w:rsidRPr="00BE41EE">
        <w:rPr>
          <w:rFonts w:eastAsia="Times New Roman" w:cs="Arial"/>
          <w:color w:val="000000"/>
          <w:kern w:val="28"/>
          <w:sz w:val="24"/>
          <w:szCs w:val="24"/>
          <w:lang w:val="en-AU" w:eastAsia="en-AU"/>
        </w:rPr>
        <w:t xml:space="preserve">, please consider carefully whether it is appropriate.  Disputes you do not want to be part of may occur if they have an issue with </w:t>
      </w:r>
      <w:r>
        <w:rPr>
          <w:rFonts w:eastAsia="Times New Roman" w:cs="Arial"/>
          <w:color w:val="000000"/>
          <w:kern w:val="28"/>
          <w:sz w:val="24"/>
          <w:szCs w:val="24"/>
          <w:lang w:val="en-AU" w:eastAsia="en-AU"/>
        </w:rPr>
        <w:t>Archery Victoria</w:t>
      </w:r>
      <w:r w:rsidRPr="00BE41EE">
        <w:rPr>
          <w:rFonts w:eastAsia="Times New Roman" w:cs="Arial"/>
          <w:color w:val="000000"/>
          <w:kern w:val="28"/>
          <w:sz w:val="24"/>
          <w:szCs w:val="24"/>
          <w:lang w:val="en-AU" w:eastAsia="en-AU"/>
        </w:rPr>
        <w:t>, or confidential information may be disclosed inadvertently.</w:t>
      </w:r>
    </w:p>
    <w:p w14:paraId="1774DD6C" w14:textId="12B5625F" w:rsidR="0060694E" w:rsidRDefault="0060694E">
      <w:pPr>
        <w:rPr>
          <w:rFonts w:eastAsia="Times New Roman" w:cs="Arial"/>
          <w:color w:val="000000"/>
          <w:kern w:val="28"/>
          <w:sz w:val="24"/>
          <w:szCs w:val="24"/>
          <w:lang w:val="en-AU" w:eastAsia="en-AU"/>
        </w:rPr>
      </w:pPr>
      <w:r>
        <w:rPr>
          <w:rFonts w:eastAsia="Times New Roman" w:cs="Arial"/>
          <w:color w:val="000000"/>
          <w:kern w:val="28"/>
          <w:sz w:val="24"/>
          <w:szCs w:val="24"/>
          <w:lang w:val="en-AU" w:eastAsia="en-AU"/>
        </w:rPr>
        <w:br w:type="page"/>
      </w:r>
    </w:p>
    <w:p w14:paraId="538B862A" w14:textId="77777777" w:rsidR="00BE41EE" w:rsidRPr="00BE41EE" w:rsidRDefault="00BE41EE" w:rsidP="0091192E">
      <w:pPr>
        <w:tabs>
          <w:tab w:val="left" w:pos="285"/>
          <w:tab w:val="center" w:pos="4607"/>
        </w:tabs>
        <w:spacing w:after="0" w:line="240" w:lineRule="auto"/>
        <w:rPr>
          <w:rFonts w:eastAsia="Times New Roman" w:cs="Arial"/>
          <w:color w:val="000000"/>
          <w:kern w:val="28"/>
          <w:sz w:val="24"/>
          <w:szCs w:val="24"/>
          <w:lang w:val="en-AU" w:eastAsia="en-AU"/>
        </w:rPr>
      </w:pPr>
    </w:p>
    <w:p w14:paraId="15946604" w14:textId="2CCD94C5" w:rsidR="00BE41EE" w:rsidRPr="00490D7F" w:rsidRDefault="00BE41EE" w:rsidP="00BE41EE">
      <w:pPr>
        <w:pStyle w:val="Heading1"/>
        <w:pBdr>
          <w:bottom w:val="single" w:sz="6" w:space="1" w:color="auto"/>
        </w:pBdr>
        <w:kinsoku w:val="0"/>
        <w:overflowPunct w:val="0"/>
        <w:ind w:left="0" w:firstLine="0"/>
        <w:contextualSpacing/>
        <w:mirrorIndents/>
        <w:jc w:val="both"/>
        <w:rPr>
          <w:rFonts w:asciiTheme="minorHAnsi" w:hAnsiTheme="minorHAnsi"/>
          <w:b w:val="0"/>
          <w:bCs w:val="0"/>
          <w:sz w:val="24"/>
          <w:szCs w:val="24"/>
        </w:rPr>
      </w:pPr>
      <w:r>
        <w:rPr>
          <w:rFonts w:asciiTheme="minorHAnsi" w:hAnsiTheme="minorHAnsi"/>
          <w:sz w:val="24"/>
          <w:szCs w:val="24"/>
        </w:rPr>
        <w:t xml:space="preserve">4. </w:t>
      </w:r>
      <w:r>
        <w:rPr>
          <w:rFonts w:asciiTheme="minorHAnsi" w:hAnsiTheme="minorHAnsi"/>
          <w:sz w:val="24"/>
          <w:szCs w:val="24"/>
        </w:rPr>
        <w:tab/>
        <w:t>Procedures</w:t>
      </w:r>
    </w:p>
    <w:p w14:paraId="73D83B6D" w14:textId="77777777" w:rsidR="0091192E" w:rsidRPr="0091192E" w:rsidRDefault="0091192E" w:rsidP="0091192E">
      <w:pPr>
        <w:tabs>
          <w:tab w:val="left" w:pos="285"/>
          <w:tab w:val="center" w:pos="4607"/>
        </w:tabs>
        <w:spacing w:after="0" w:line="240" w:lineRule="auto"/>
        <w:rPr>
          <w:rFonts w:ascii="Arial" w:eastAsia="Times New Roman" w:hAnsi="Arial" w:cs="Arial"/>
          <w:color w:val="000000"/>
          <w:kern w:val="28"/>
          <w:lang w:val="en-AU" w:eastAsia="en-AU"/>
        </w:rPr>
      </w:pPr>
    </w:p>
    <w:p w14:paraId="496CB238" w14:textId="6799FD20" w:rsidR="00EE230E" w:rsidRPr="00BE41EE" w:rsidRDefault="0091192E" w:rsidP="00BE41EE">
      <w:pPr>
        <w:tabs>
          <w:tab w:val="left" w:pos="0"/>
          <w:tab w:val="center" w:pos="4607"/>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 xml:space="preserve">At the discretion of Archery Victoria Board </w:t>
      </w:r>
      <w:r w:rsidR="00EE230E" w:rsidRPr="00BE41EE">
        <w:rPr>
          <w:rFonts w:eastAsia="Times New Roman" w:cs="Arial"/>
          <w:color w:val="000000"/>
          <w:kern w:val="28"/>
          <w:sz w:val="24"/>
          <w:szCs w:val="24"/>
          <w:lang w:val="en-AU" w:eastAsia="en-AU"/>
        </w:rPr>
        <w:t>a member of Archery Victoria</w:t>
      </w:r>
      <w:r w:rsidRPr="00BE41EE">
        <w:rPr>
          <w:rFonts w:eastAsia="Times New Roman" w:cs="Arial"/>
          <w:color w:val="000000"/>
          <w:kern w:val="28"/>
          <w:sz w:val="24"/>
          <w:szCs w:val="24"/>
          <w:lang w:val="en-AU" w:eastAsia="en-AU"/>
        </w:rPr>
        <w:t xml:space="preserve"> will become an Authorised Administrator</w:t>
      </w:r>
      <w:r w:rsidR="00BE41EE">
        <w:rPr>
          <w:rFonts w:eastAsia="Times New Roman" w:cs="Arial"/>
          <w:color w:val="000000"/>
          <w:kern w:val="28"/>
          <w:sz w:val="24"/>
          <w:szCs w:val="24"/>
          <w:lang w:val="en-AU" w:eastAsia="en-AU"/>
        </w:rPr>
        <w:t xml:space="preserve"> of any social media platforms used by Archery Victoria. </w:t>
      </w:r>
      <w:r w:rsidRPr="00BE41EE">
        <w:rPr>
          <w:rFonts w:eastAsia="Times New Roman" w:cs="Arial"/>
          <w:color w:val="000000"/>
          <w:kern w:val="28"/>
          <w:sz w:val="24"/>
          <w:szCs w:val="24"/>
          <w:lang w:val="en-AU" w:eastAsia="en-AU"/>
        </w:rPr>
        <w:t xml:space="preserve">  In this capacity the A</w:t>
      </w:r>
      <w:r w:rsidR="00BE41EE">
        <w:rPr>
          <w:rFonts w:eastAsia="Times New Roman" w:cs="Arial"/>
          <w:color w:val="000000"/>
          <w:kern w:val="28"/>
          <w:sz w:val="24"/>
          <w:szCs w:val="24"/>
          <w:lang w:val="en-AU" w:eastAsia="en-AU"/>
        </w:rPr>
        <w:t>uthorised Administrator</w:t>
      </w:r>
      <w:r w:rsidRPr="00BE41EE">
        <w:rPr>
          <w:rFonts w:eastAsia="Times New Roman" w:cs="Arial"/>
          <w:color w:val="000000"/>
          <w:kern w:val="28"/>
          <w:sz w:val="24"/>
          <w:szCs w:val="24"/>
          <w:lang w:val="en-AU" w:eastAsia="en-AU"/>
        </w:rPr>
        <w:t xml:space="preserve"> will have the ability to upload photos and/or information onto the social media application.</w:t>
      </w:r>
    </w:p>
    <w:p w14:paraId="69FDDE4A" w14:textId="4806FB56" w:rsidR="0091192E" w:rsidRPr="00BE41EE" w:rsidRDefault="0091192E" w:rsidP="00BE41EE">
      <w:pPr>
        <w:tabs>
          <w:tab w:val="left" w:pos="0"/>
          <w:tab w:val="center" w:pos="4607"/>
        </w:tabs>
        <w:spacing w:after="0" w:line="240" w:lineRule="auto"/>
        <w:jc w:val="both"/>
        <w:rPr>
          <w:rFonts w:eastAsia="Times New Roman" w:cs="Arial"/>
          <w:color w:val="000000"/>
          <w:kern w:val="28"/>
          <w:sz w:val="24"/>
          <w:szCs w:val="24"/>
          <w:lang w:val="en-AU" w:eastAsia="en-AU"/>
        </w:rPr>
      </w:pPr>
    </w:p>
    <w:p w14:paraId="4B45B5D1" w14:textId="2AA6E72E" w:rsidR="0091192E" w:rsidRPr="00BE41EE" w:rsidRDefault="0091192E" w:rsidP="00BE41EE">
      <w:pPr>
        <w:tabs>
          <w:tab w:val="left" w:pos="0"/>
          <w:tab w:val="center" w:pos="4607"/>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 xml:space="preserve">The </w:t>
      </w:r>
      <w:r w:rsidR="00EE230E" w:rsidRPr="00BE41EE">
        <w:rPr>
          <w:rFonts w:eastAsia="Times New Roman" w:cs="Arial"/>
          <w:color w:val="000000"/>
          <w:kern w:val="28"/>
          <w:sz w:val="24"/>
          <w:szCs w:val="24"/>
          <w:lang w:val="en-AU" w:eastAsia="en-AU"/>
        </w:rPr>
        <w:t>A</w:t>
      </w:r>
      <w:r w:rsidR="00BE41EE">
        <w:rPr>
          <w:rFonts w:eastAsia="Times New Roman" w:cs="Arial"/>
          <w:color w:val="000000"/>
          <w:kern w:val="28"/>
          <w:sz w:val="24"/>
          <w:szCs w:val="24"/>
          <w:lang w:val="en-AU" w:eastAsia="en-AU"/>
        </w:rPr>
        <w:t>uthorised Administrator</w:t>
      </w:r>
      <w:r w:rsidRPr="00BE41EE">
        <w:rPr>
          <w:rFonts w:eastAsia="Times New Roman" w:cs="Arial"/>
          <w:color w:val="000000"/>
          <w:kern w:val="28"/>
          <w:sz w:val="24"/>
          <w:szCs w:val="24"/>
          <w:lang w:val="en-AU" w:eastAsia="en-AU"/>
        </w:rPr>
        <w:t xml:space="preserve"> will receive </w:t>
      </w:r>
      <w:r w:rsidR="0060694E">
        <w:rPr>
          <w:rFonts w:eastAsia="Times New Roman" w:cs="Arial"/>
          <w:color w:val="000000"/>
          <w:kern w:val="28"/>
          <w:sz w:val="24"/>
          <w:szCs w:val="24"/>
          <w:lang w:val="en-AU" w:eastAsia="en-AU"/>
        </w:rPr>
        <w:t xml:space="preserve">an </w:t>
      </w:r>
      <w:r w:rsidRPr="00BE41EE">
        <w:rPr>
          <w:rFonts w:eastAsia="Times New Roman" w:cs="Arial"/>
          <w:color w:val="000000"/>
          <w:kern w:val="28"/>
          <w:sz w:val="24"/>
          <w:szCs w:val="24"/>
          <w:lang w:val="en-AU" w:eastAsia="en-AU"/>
        </w:rPr>
        <w:t>induction from Archery Victoria before becoming an A</w:t>
      </w:r>
      <w:r w:rsidR="00BE41EE">
        <w:rPr>
          <w:rFonts w:eastAsia="Times New Roman" w:cs="Arial"/>
          <w:color w:val="000000"/>
          <w:kern w:val="28"/>
          <w:sz w:val="24"/>
          <w:szCs w:val="24"/>
          <w:lang w:val="en-AU" w:eastAsia="en-AU"/>
        </w:rPr>
        <w:t>uthorised Administrator</w:t>
      </w:r>
      <w:r w:rsidRPr="00BE41EE">
        <w:rPr>
          <w:rFonts w:eastAsia="Times New Roman" w:cs="Arial"/>
          <w:color w:val="000000"/>
          <w:kern w:val="28"/>
          <w:sz w:val="24"/>
          <w:szCs w:val="24"/>
          <w:lang w:val="en-AU" w:eastAsia="en-AU"/>
        </w:rPr>
        <w:t>.  The induction will inform them of rules pertaining to the u</w:t>
      </w:r>
      <w:r w:rsidR="00BE41EE">
        <w:rPr>
          <w:rFonts w:eastAsia="Times New Roman" w:cs="Arial"/>
          <w:color w:val="000000"/>
          <w:kern w:val="28"/>
          <w:sz w:val="24"/>
          <w:szCs w:val="24"/>
          <w:lang w:val="en-AU" w:eastAsia="en-AU"/>
        </w:rPr>
        <w:t>ploading of material as follows:</w:t>
      </w:r>
    </w:p>
    <w:p w14:paraId="4C5CF335" w14:textId="77777777" w:rsidR="0091192E" w:rsidRPr="0091192E" w:rsidRDefault="0091192E" w:rsidP="0091192E">
      <w:pPr>
        <w:tabs>
          <w:tab w:val="left" w:pos="285"/>
          <w:tab w:val="center" w:pos="4607"/>
        </w:tabs>
        <w:spacing w:after="0" w:line="240" w:lineRule="auto"/>
        <w:rPr>
          <w:rFonts w:ascii="Arial" w:eastAsia="Times New Roman" w:hAnsi="Arial" w:cs="Arial"/>
          <w:color w:val="000000"/>
          <w:kern w:val="28"/>
          <w:lang w:val="en-AU" w:eastAsia="en-AU"/>
        </w:rPr>
      </w:pPr>
    </w:p>
    <w:p w14:paraId="24EB21C1" w14:textId="6E044592" w:rsidR="0091192E" w:rsidRPr="00BE41EE" w:rsidRDefault="0091192E" w:rsidP="00BE41EE">
      <w:pPr>
        <w:numPr>
          <w:ilvl w:val="0"/>
          <w:numId w:val="1"/>
        </w:numPr>
        <w:tabs>
          <w:tab w:val="left" w:pos="285"/>
          <w:tab w:val="center" w:pos="709"/>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The A</w:t>
      </w:r>
      <w:r w:rsidR="00BE41EE">
        <w:rPr>
          <w:rFonts w:eastAsia="Times New Roman" w:cs="Arial"/>
          <w:color w:val="000000"/>
          <w:kern w:val="28"/>
          <w:sz w:val="24"/>
          <w:szCs w:val="24"/>
          <w:lang w:val="en-AU" w:eastAsia="en-AU"/>
        </w:rPr>
        <w:t>uthorised Administrator</w:t>
      </w:r>
      <w:r w:rsidRPr="00BE41EE">
        <w:rPr>
          <w:rFonts w:eastAsia="Times New Roman" w:cs="Arial"/>
          <w:color w:val="000000"/>
          <w:kern w:val="28"/>
          <w:sz w:val="24"/>
          <w:szCs w:val="24"/>
          <w:lang w:val="en-AU" w:eastAsia="en-AU"/>
        </w:rPr>
        <w:t xml:space="preserve"> will only upload photos and/or information that relates to Archery Victoria’s activities</w:t>
      </w:r>
      <w:r w:rsidR="00EE230E" w:rsidRPr="00BE41EE">
        <w:rPr>
          <w:rFonts w:eastAsia="Times New Roman" w:cs="Arial"/>
          <w:color w:val="000000"/>
          <w:kern w:val="28"/>
          <w:sz w:val="24"/>
          <w:szCs w:val="24"/>
          <w:lang w:val="en-AU" w:eastAsia="en-AU"/>
        </w:rPr>
        <w:t>.</w:t>
      </w:r>
    </w:p>
    <w:p w14:paraId="6B7AB95C" w14:textId="77777777" w:rsidR="0091192E" w:rsidRPr="00BE41EE" w:rsidRDefault="0091192E" w:rsidP="00BE41EE">
      <w:pPr>
        <w:numPr>
          <w:ilvl w:val="0"/>
          <w:numId w:val="1"/>
        </w:numPr>
        <w:tabs>
          <w:tab w:val="left" w:pos="285"/>
          <w:tab w:val="center" w:pos="709"/>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No foul or inappropriate language/photos are to be posted.  Good judgement and common sense must be applied before any post is made.</w:t>
      </w:r>
    </w:p>
    <w:p w14:paraId="5E25ECDD" w14:textId="77777777" w:rsidR="0091192E" w:rsidRPr="00BE41EE" w:rsidRDefault="0091192E" w:rsidP="00BE41EE">
      <w:pPr>
        <w:numPr>
          <w:ilvl w:val="0"/>
          <w:numId w:val="1"/>
        </w:numPr>
        <w:tabs>
          <w:tab w:val="left" w:pos="285"/>
          <w:tab w:val="center" w:pos="709"/>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Posts must not contravene any discrimination laws</w:t>
      </w:r>
      <w:r w:rsidR="00EE230E" w:rsidRPr="00BE41EE">
        <w:rPr>
          <w:rFonts w:eastAsia="Times New Roman" w:cs="Arial"/>
          <w:color w:val="000000"/>
          <w:kern w:val="28"/>
          <w:sz w:val="24"/>
          <w:szCs w:val="24"/>
          <w:lang w:val="en-AU" w:eastAsia="en-AU"/>
        </w:rPr>
        <w:t>.</w:t>
      </w:r>
    </w:p>
    <w:p w14:paraId="6FFCD098" w14:textId="77777777" w:rsidR="0091192E" w:rsidRPr="00BE41EE" w:rsidRDefault="0091192E" w:rsidP="00BE41EE">
      <w:pPr>
        <w:numPr>
          <w:ilvl w:val="0"/>
          <w:numId w:val="1"/>
        </w:numPr>
        <w:tabs>
          <w:tab w:val="left" w:pos="285"/>
          <w:tab w:val="center" w:pos="709"/>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Posts must be positive.</w:t>
      </w:r>
    </w:p>
    <w:p w14:paraId="50DB5027" w14:textId="52131791" w:rsidR="0091192E" w:rsidRPr="00BE41EE" w:rsidRDefault="0091192E" w:rsidP="00BE41EE">
      <w:pPr>
        <w:numPr>
          <w:ilvl w:val="0"/>
          <w:numId w:val="1"/>
        </w:numPr>
        <w:tabs>
          <w:tab w:val="left" w:pos="285"/>
          <w:tab w:val="center" w:pos="709"/>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Posts must reflect the values and beliefs that are conveyed in the Mission Statement of Archery Victoria</w:t>
      </w:r>
      <w:r w:rsidR="00EE230E" w:rsidRPr="00BE41EE">
        <w:rPr>
          <w:rFonts w:eastAsia="Times New Roman" w:cs="Arial"/>
          <w:color w:val="000000"/>
          <w:kern w:val="28"/>
          <w:sz w:val="24"/>
          <w:szCs w:val="24"/>
          <w:lang w:val="en-AU" w:eastAsia="en-AU"/>
        </w:rPr>
        <w:t>.</w:t>
      </w:r>
    </w:p>
    <w:p w14:paraId="089EC89B" w14:textId="77777777" w:rsidR="0091192E" w:rsidRPr="00BE41EE" w:rsidRDefault="0091192E" w:rsidP="00BE41EE">
      <w:pPr>
        <w:numPr>
          <w:ilvl w:val="0"/>
          <w:numId w:val="1"/>
        </w:numPr>
        <w:tabs>
          <w:tab w:val="left" w:pos="285"/>
          <w:tab w:val="center" w:pos="709"/>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Permission must be sought and received from individuals/parents before posting photographs of individuals or children</w:t>
      </w:r>
      <w:r w:rsidR="00EE230E" w:rsidRPr="00BE41EE">
        <w:rPr>
          <w:rFonts w:eastAsia="Times New Roman" w:cs="Arial"/>
          <w:color w:val="000000"/>
          <w:kern w:val="28"/>
          <w:sz w:val="24"/>
          <w:szCs w:val="24"/>
          <w:lang w:val="en-AU" w:eastAsia="en-AU"/>
        </w:rPr>
        <w:t>.</w:t>
      </w:r>
    </w:p>
    <w:p w14:paraId="4E828D04" w14:textId="77777777" w:rsidR="0091192E" w:rsidRPr="00BE41EE" w:rsidRDefault="0091192E" w:rsidP="00BE41EE">
      <w:pPr>
        <w:numPr>
          <w:ilvl w:val="0"/>
          <w:numId w:val="1"/>
        </w:numPr>
        <w:tabs>
          <w:tab w:val="left" w:pos="285"/>
          <w:tab w:val="center" w:pos="709"/>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Permission must be sought and received before posting material obtained from a third party</w:t>
      </w:r>
      <w:r w:rsidR="00EE230E" w:rsidRPr="00BE41EE">
        <w:rPr>
          <w:rFonts w:eastAsia="Times New Roman" w:cs="Arial"/>
          <w:color w:val="000000"/>
          <w:kern w:val="28"/>
          <w:sz w:val="24"/>
          <w:szCs w:val="24"/>
          <w:lang w:val="en-AU" w:eastAsia="en-AU"/>
        </w:rPr>
        <w:t>.</w:t>
      </w:r>
    </w:p>
    <w:p w14:paraId="12820F6E" w14:textId="6647111C" w:rsidR="0060694E" w:rsidRDefault="0091192E" w:rsidP="0060694E">
      <w:pPr>
        <w:numPr>
          <w:ilvl w:val="0"/>
          <w:numId w:val="1"/>
        </w:numPr>
        <w:tabs>
          <w:tab w:val="left" w:pos="285"/>
          <w:tab w:val="center" w:pos="709"/>
        </w:tabs>
        <w:spacing w:after="0" w:line="240" w:lineRule="auto"/>
        <w:jc w:val="both"/>
        <w:rPr>
          <w:rFonts w:eastAsia="Times New Roman" w:cs="Arial"/>
          <w:color w:val="000000"/>
          <w:kern w:val="28"/>
          <w:sz w:val="24"/>
          <w:szCs w:val="24"/>
          <w:lang w:val="en-AU" w:eastAsia="en-AU"/>
        </w:rPr>
      </w:pPr>
      <w:r w:rsidRPr="00BE41EE">
        <w:rPr>
          <w:rFonts w:eastAsia="Times New Roman" w:cs="Arial"/>
          <w:color w:val="000000"/>
          <w:kern w:val="28"/>
          <w:sz w:val="24"/>
          <w:szCs w:val="24"/>
          <w:lang w:val="en-AU" w:eastAsia="en-AU"/>
        </w:rPr>
        <w:t>Confidential information must remain so and must not be posted under any circumstances</w:t>
      </w:r>
      <w:r w:rsidR="00EE230E" w:rsidRPr="00BE41EE">
        <w:rPr>
          <w:rFonts w:eastAsia="Times New Roman" w:cs="Arial"/>
          <w:color w:val="000000"/>
          <w:kern w:val="28"/>
          <w:sz w:val="24"/>
          <w:szCs w:val="24"/>
          <w:lang w:val="en-AU" w:eastAsia="en-AU"/>
        </w:rPr>
        <w:t>.</w:t>
      </w:r>
    </w:p>
    <w:p w14:paraId="4F685748" w14:textId="77777777" w:rsidR="0060694E" w:rsidRDefault="0060694E" w:rsidP="0060694E">
      <w:pPr>
        <w:tabs>
          <w:tab w:val="left" w:pos="285"/>
          <w:tab w:val="center" w:pos="709"/>
        </w:tabs>
        <w:spacing w:after="0" w:line="240" w:lineRule="auto"/>
        <w:jc w:val="both"/>
        <w:rPr>
          <w:rFonts w:eastAsia="Times New Roman" w:cs="Arial"/>
          <w:color w:val="000000"/>
          <w:kern w:val="28"/>
          <w:sz w:val="24"/>
          <w:szCs w:val="24"/>
          <w:lang w:val="en-AU" w:eastAsia="en-AU"/>
        </w:rPr>
      </w:pPr>
    </w:p>
    <w:p w14:paraId="70E94583" w14:textId="4311D018" w:rsidR="0060694E" w:rsidRPr="0060694E" w:rsidRDefault="0060694E" w:rsidP="0060694E">
      <w:pPr>
        <w:tabs>
          <w:tab w:val="left" w:pos="285"/>
          <w:tab w:val="center" w:pos="709"/>
        </w:tabs>
        <w:spacing w:after="0" w:line="240" w:lineRule="auto"/>
        <w:jc w:val="both"/>
        <w:rPr>
          <w:rFonts w:eastAsia="Times New Roman" w:cs="Arial"/>
          <w:color w:val="000000"/>
          <w:kern w:val="28"/>
          <w:sz w:val="24"/>
          <w:szCs w:val="24"/>
          <w:lang w:val="en-AU" w:eastAsia="en-AU"/>
        </w:rPr>
      </w:pPr>
      <w:r>
        <w:rPr>
          <w:rFonts w:eastAsia="Times New Roman" w:cs="Arial"/>
          <w:color w:val="000000"/>
          <w:kern w:val="28"/>
          <w:sz w:val="24"/>
          <w:szCs w:val="24"/>
          <w:lang w:val="en-AU" w:eastAsia="en-AU"/>
        </w:rPr>
        <w:t>__</w:t>
      </w:r>
      <w:bookmarkStart w:id="0" w:name="_GoBack"/>
      <w:bookmarkEnd w:id="0"/>
      <w:r>
        <w:rPr>
          <w:rFonts w:eastAsia="Times New Roman" w:cs="Arial"/>
          <w:color w:val="000000"/>
          <w:kern w:val="28"/>
          <w:sz w:val="24"/>
          <w:szCs w:val="24"/>
          <w:lang w:val="en-AU" w:eastAsia="en-AU"/>
        </w:rPr>
        <w:t>END DOCUMENT__</w:t>
      </w:r>
    </w:p>
    <w:sectPr w:rsidR="0060694E" w:rsidRPr="0060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D07"/>
    <w:multiLevelType w:val="hybridMultilevel"/>
    <w:tmpl w:val="5E1E3CF0"/>
    <w:lvl w:ilvl="0" w:tplc="B4500D16">
      <w:start w:val="2"/>
      <w:numFmt w:val="bullet"/>
      <w:lvlText w:val="•"/>
      <w:lvlJc w:val="left"/>
      <w:pPr>
        <w:ind w:left="1080" w:hanging="360"/>
      </w:pPr>
      <w:rPr>
        <w:rFonts w:ascii="Calibri" w:eastAsia="Times New Roman" w:hAnsi="Calibri"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4E32C6"/>
    <w:multiLevelType w:val="hybridMultilevel"/>
    <w:tmpl w:val="3D961D1C"/>
    <w:lvl w:ilvl="0" w:tplc="B4500D16">
      <w:start w:val="2"/>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37FA9"/>
    <w:multiLevelType w:val="hybridMultilevel"/>
    <w:tmpl w:val="81C4E56E"/>
    <w:lvl w:ilvl="0" w:tplc="B4500D16">
      <w:start w:val="2"/>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66663"/>
    <w:multiLevelType w:val="hybridMultilevel"/>
    <w:tmpl w:val="0BE6B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94677C"/>
    <w:multiLevelType w:val="hybridMultilevel"/>
    <w:tmpl w:val="8836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71AFA"/>
    <w:multiLevelType w:val="hybridMultilevel"/>
    <w:tmpl w:val="33A24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18300D"/>
    <w:multiLevelType w:val="hybridMultilevel"/>
    <w:tmpl w:val="368AC2D8"/>
    <w:lvl w:ilvl="0" w:tplc="B4500D16">
      <w:start w:val="2"/>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696BA6"/>
    <w:multiLevelType w:val="hybridMultilevel"/>
    <w:tmpl w:val="352E8028"/>
    <w:lvl w:ilvl="0" w:tplc="B4500D16">
      <w:start w:val="2"/>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2E"/>
    <w:rsid w:val="001D529B"/>
    <w:rsid w:val="00483CB0"/>
    <w:rsid w:val="00490D7F"/>
    <w:rsid w:val="0060694E"/>
    <w:rsid w:val="00722EEB"/>
    <w:rsid w:val="0091192E"/>
    <w:rsid w:val="00BE41EE"/>
    <w:rsid w:val="00EE230E"/>
    <w:rsid w:val="00F4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3D7B"/>
  <w15:docId w15:val="{FC97D828-A39A-45AB-923C-6F531927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90D7F"/>
    <w:pPr>
      <w:widowControl w:val="0"/>
      <w:autoSpaceDE w:val="0"/>
      <w:autoSpaceDN w:val="0"/>
      <w:adjustRightInd w:val="0"/>
      <w:spacing w:after="0" w:line="240" w:lineRule="auto"/>
      <w:ind w:left="460" w:hanging="220"/>
      <w:outlineLvl w:val="0"/>
    </w:pPr>
    <w:rPr>
      <w:rFonts w:ascii="Calibri" w:eastAsiaTheme="minorEastAsia" w:hAnsi="Calibri" w:cs="Calibri"/>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2E"/>
    <w:pPr>
      <w:ind w:left="720"/>
      <w:contextualSpacing/>
    </w:pPr>
  </w:style>
  <w:style w:type="character" w:styleId="CommentReference">
    <w:name w:val="annotation reference"/>
    <w:basedOn w:val="DefaultParagraphFont"/>
    <w:uiPriority w:val="99"/>
    <w:semiHidden/>
    <w:unhideWhenUsed/>
    <w:rsid w:val="00F47606"/>
    <w:rPr>
      <w:sz w:val="16"/>
      <w:szCs w:val="16"/>
    </w:rPr>
  </w:style>
  <w:style w:type="paragraph" w:styleId="CommentText">
    <w:name w:val="annotation text"/>
    <w:basedOn w:val="Normal"/>
    <w:link w:val="CommentTextChar"/>
    <w:uiPriority w:val="99"/>
    <w:semiHidden/>
    <w:unhideWhenUsed/>
    <w:rsid w:val="00F47606"/>
    <w:pPr>
      <w:spacing w:line="240" w:lineRule="auto"/>
    </w:pPr>
    <w:rPr>
      <w:sz w:val="20"/>
      <w:szCs w:val="20"/>
    </w:rPr>
  </w:style>
  <w:style w:type="character" w:customStyle="1" w:styleId="CommentTextChar">
    <w:name w:val="Comment Text Char"/>
    <w:basedOn w:val="DefaultParagraphFont"/>
    <w:link w:val="CommentText"/>
    <w:uiPriority w:val="99"/>
    <w:semiHidden/>
    <w:rsid w:val="00F47606"/>
    <w:rPr>
      <w:sz w:val="20"/>
      <w:szCs w:val="20"/>
    </w:rPr>
  </w:style>
  <w:style w:type="paragraph" w:styleId="CommentSubject">
    <w:name w:val="annotation subject"/>
    <w:basedOn w:val="CommentText"/>
    <w:next w:val="CommentText"/>
    <w:link w:val="CommentSubjectChar"/>
    <w:uiPriority w:val="99"/>
    <w:semiHidden/>
    <w:unhideWhenUsed/>
    <w:rsid w:val="00F47606"/>
    <w:rPr>
      <w:b/>
      <w:bCs/>
    </w:rPr>
  </w:style>
  <w:style w:type="character" w:customStyle="1" w:styleId="CommentSubjectChar">
    <w:name w:val="Comment Subject Char"/>
    <w:basedOn w:val="CommentTextChar"/>
    <w:link w:val="CommentSubject"/>
    <w:uiPriority w:val="99"/>
    <w:semiHidden/>
    <w:rsid w:val="00F47606"/>
    <w:rPr>
      <w:b/>
      <w:bCs/>
      <w:sz w:val="20"/>
      <w:szCs w:val="20"/>
    </w:rPr>
  </w:style>
  <w:style w:type="paragraph" w:styleId="BalloonText">
    <w:name w:val="Balloon Text"/>
    <w:basedOn w:val="Normal"/>
    <w:link w:val="BalloonTextChar"/>
    <w:uiPriority w:val="99"/>
    <w:semiHidden/>
    <w:unhideWhenUsed/>
    <w:rsid w:val="00F47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06"/>
    <w:rPr>
      <w:rFonts w:ascii="Segoe UI" w:hAnsi="Segoe UI" w:cs="Segoe UI"/>
      <w:sz w:val="18"/>
      <w:szCs w:val="18"/>
    </w:rPr>
  </w:style>
  <w:style w:type="paragraph" w:styleId="BodyText">
    <w:name w:val="Body Text"/>
    <w:basedOn w:val="Normal"/>
    <w:link w:val="BodyTextChar"/>
    <w:uiPriority w:val="4"/>
    <w:unhideWhenUsed/>
    <w:qFormat/>
    <w:rsid w:val="00490D7F"/>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uiPriority w:val="4"/>
    <w:rsid w:val="00490D7F"/>
    <w:rPr>
      <w:rFonts w:ascii="Times New Roman" w:eastAsia="Times New Roman" w:hAnsi="Times New Roman" w:cs="Times New Roman"/>
      <w:sz w:val="20"/>
      <w:szCs w:val="20"/>
      <w:lang w:val="en-AU"/>
    </w:rPr>
  </w:style>
  <w:style w:type="table" w:styleId="TableGrid">
    <w:name w:val="Table Grid"/>
    <w:basedOn w:val="TableNormal"/>
    <w:uiPriority w:val="59"/>
    <w:rsid w:val="00490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0D7F"/>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rPr>
  </w:style>
  <w:style w:type="character" w:customStyle="1" w:styleId="Heading1Char">
    <w:name w:val="Heading 1 Char"/>
    <w:basedOn w:val="DefaultParagraphFont"/>
    <w:link w:val="Heading1"/>
    <w:uiPriority w:val="1"/>
    <w:rsid w:val="00490D7F"/>
    <w:rPr>
      <w:rFonts w:ascii="Calibri" w:eastAsiaTheme="minorEastAsia" w:hAnsi="Calibri" w:cs="Calibri"/>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FB827339644B8C9FAA54915BCE61FF"/>
        <w:category>
          <w:name w:val="General"/>
          <w:gallery w:val="placeholder"/>
        </w:category>
        <w:types>
          <w:type w:val="bbPlcHdr"/>
        </w:types>
        <w:behaviors>
          <w:behavior w:val="content"/>
        </w:behaviors>
        <w:guid w:val="{4CF5C4FB-3E5D-469A-A9EC-FB8D6E07805F}"/>
      </w:docPartPr>
      <w:docPartBody>
        <w:p w:rsidR="00000000" w:rsidRDefault="00D8419D" w:rsidP="00D8419D">
          <w:pPr>
            <w:pStyle w:val="BCFB827339644B8C9FAA54915BCE61FF"/>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9D"/>
    <w:rsid w:val="00D8419D"/>
    <w:rsid w:val="00F13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19D"/>
    <w:rPr>
      <w:color w:val="808080"/>
    </w:rPr>
  </w:style>
  <w:style w:type="paragraph" w:customStyle="1" w:styleId="3E473D4465474672AA1EBC41B556533C">
    <w:name w:val="3E473D4465474672AA1EBC41B556533C"/>
    <w:rsid w:val="00D8419D"/>
  </w:style>
  <w:style w:type="paragraph" w:customStyle="1" w:styleId="BCFB827339644B8C9FAA54915BCE61FF">
    <w:name w:val="BCFB827339644B8C9FAA54915BCE61FF"/>
    <w:rsid w:val="00D84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1 Step Ahead</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Irene Norman</cp:lastModifiedBy>
  <cp:revision>3</cp:revision>
  <dcterms:created xsi:type="dcterms:W3CDTF">2015-06-22T02:14:00Z</dcterms:created>
  <dcterms:modified xsi:type="dcterms:W3CDTF">2017-05-24T06:52:00Z</dcterms:modified>
</cp:coreProperties>
</file>