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3A1" w:rsidRPr="00264825" w:rsidRDefault="00B433A1" w:rsidP="00B433A1">
      <w:pPr>
        <w:rPr>
          <w:sz w:val="24"/>
          <w:lang w:val="en-US"/>
        </w:rPr>
      </w:pPr>
      <w:r w:rsidRPr="00264825">
        <w:rPr>
          <w:sz w:val="24"/>
        </w:rPr>
        <w:t xml:space="preserve">Zone 10 Match </w:t>
      </w:r>
      <w:r w:rsidR="00C85393" w:rsidRPr="00264825">
        <w:rPr>
          <w:sz w:val="24"/>
        </w:rPr>
        <w:t xml:space="preserve">Committee </w:t>
      </w:r>
      <w:r w:rsidRPr="00264825">
        <w:rPr>
          <w:sz w:val="24"/>
        </w:rPr>
        <w:t>has completed Grade Allocations for the 201</w:t>
      </w:r>
      <w:r w:rsidR="001A7F5F" w:rsidRPr="00264825">
        <w:rPr>
          <w:sz w:val="24"/>
        </w:rPr>
        <w:t>7</w:t>
      </w:r>
      <w:r w:rsidR="00C85393" w:rsidRPr="00264825">
        <w:rPr>
          <w:sz w:val="24"/>
        </w:rPr>
        <w:t xml:space="preserve"> Pennant Season, which is </w:t>
      </w:r>
      <w:r w:rsidRPr="00264825">
        <w:rPr>
          <w:sz w:val="24"/>
        </w:rPr>
        <w:t xml:space="preserve"> based on nominations received from participating clubs, and can be </w:t>
      </w:r>
      <w:r w:rsidR="00474923" w:rsidRPr="00264825">
        <w:rPr>
          <w:sz w:val="24"/>
        </w:rPr>
        <w:t>viewed</w:t>
      </w:r>
      <w:r w:rsidR="00C85393" w:rsidRPr="00264825">
        <w:rPr>
          <w:sz w:val="24"/>
        </w:rPr>
        <w:t xml:space="preserve"> on Zone 10 Web Site.</w:t>
      </w:r>
      <w:r w:rsidR="00474923" w:rsidRPr="00264825">
        <w:rPr>
          <w:sz w:val="24"/>
        </w:rPr>
        <w:t xml:space="preserve">. In deciding whether to reallocate </w:t>
      </w:r>
      <w:r w:rsidR="00C85393" w:rsidRPr="00264825">
        <w:rPr>
          <w:sz w:val="24"/>
        </w:rPr>
        <w:t xml:space="preserve">a </w:t>
      </w:r>
      <w:r w:rsidR="00474923" w:rsidRPr="00264825">
        <w:rPr>
          <w:sz w:val="24"/>
        </w:rPr>
        <w:t>team we try to have a balanced competition with hopefully no byes. If there are to be byes</w:t>
      </w:r>
      <w:r w:rsidRPr="00264825">
        <w:rPr>
          <w:sz w:val="24"/>
        </w:rPr>
        <w:t xml:space="preserve"> </w:t>
      </w:r>
      <w:r w:rsidR="00C85393" w:rsidRPr="00264825">
        <w:rPr>
          <w:sz w:val="24"/>
        </w:rPr>
        <w:t xml:space="preserve">Match Committee will </w:t>
      </w:r>
      <w:r w:rsidR="00474923" w:rsidRPr="00264825">
        <w:rPr>
          <w:sz w:val="24"/>
        </w:rPr>
        <w:t xml:space="preserve">try to have them in Grade 7 where possible. </w:t>
      </w:r>
      <w:r w:rsidR="005073D5" w:rsidRPr="00264825">
        <w:rPr>
          <w:sz w:val="24"/>
        </w:rPr>
        <w:t>It was</w:t>
      </w:r>
      <w:r w:rsidRPr="00264825">
        <w:rPr>
          <w:sz w:val="24"/>
        </w:rPr>
        <w:t xml:space="preserve"> necessary for the Match Committee to reallocate some teams to grades different to those requested as follows:</w:t>
      </w:r>
      <w:r w:rsidR="00474923" w:rsidRPr="00264825">
        <w:rPr>
          <w:sz w:val="24"/>
          <w:lang w:val="en-US"/>
        </w:rPr>
        <w:t xml:space="preserve"> </w:t>
      </w:r>
    </w:p>
    <w:p w:rsidR="00474923" w:rsidRPr="00264825" w:rsidRDefault="00474923" w:rsidP="00B433A1">
      <w:pPr>
        <w:rPr>
          <w:sz w:val="24"/>
          <w:lang w:val="en-US"/>
        </w:rPr>
      </w:pPr>
    </w:p>
    <w:p w:rsidR="00474923" w:rsidRPr="00264825" w:rsidRDefault="00474923" w:rsidP="00B433A1">
      <w:pPr>
        <w:rPr>
          <w:b/>
          <w:sz w:val="24"/>
        </w:rPr>
      </w:pPr>
      <w:r w:rsidRPr="00264825">
        <w:rPr>
          <w:b/>
          <w:sz w:val="24"/>
          <w:lang w:val="en-US"/>
        </w:rPr>
        <w:t>GRADE 2</w:t>
      </w:r>
    </w:p>
    <w:p w:rsidR="00B433A1" w:rsidRPr="00264825" w:rsidRDefault="001A7F5F" w:rsidP="00C85393">
      <w:pPr>
        <w:pStyle w:val="ListParagraph"/>
        <w:numPr>
          <w:ilvl w:val="0"/>
          <w:numId w:val="3"/>
        </w:numPr>
        <w:rPr>
          <w:sz w:val="24"/>
        </w:rPr>
      </w:pPr>
      <w:r w:rsidRPr="00264825">
        <w:rPr>
          <w:sz w:val="24"/>
        </w:rPr>
        <w:t>Carlingford</w:t>
      </w:r>
      <w:r w:rsidR="00B433A1" w:rsidRPr="00264825">
        <w:rPr>
          <w:sz w:val="24"/>
        </w:rPr>
        <w:t xml:space="preserve"> - promoted from Grade 3 to Grade 2. In order to balance Grade 2 (5 teams) and Grade 3 (</w:t>
      </w:r>
      <w:r w:rsidR="006D5D26">
        <w:rPr>
          <w:sz w:val="24"/>
        </w:rPr>
        <w:t>10</w:t>
      </w:r>
      <w:r w:rsidR="00B433A1" w:rsidRPr="00264825">
        <w:rPr>
          <w:sz w:val="24"/>
        </w:rPr>
        <w:t xml:space="preserve"> teams) into a manageable and balanced competition, it was necessary to promote a Grade 3 side. As</w:t>
      </w:r>
      <w:r w:rsidRPr="00264825">
        <w:rPr>
          <w:sz w:val="24"/>
        </w:rPr>
        <w:t xml:space="preserve"> Carlingford</w:t>
      </w:r>
      <w:r w:rsidR="00B433A1" w:rsidRPr="00264825">
        <w:rPr>
          <w:sz w:val="24"/>
        </w:rPr>
        <w:t xml:space="preserve"> were </w:t>
      </w:r>
      <w:r w:rsidR="00474923" w:rsidRPr="00264825">
        <w:rPr>
          <w:sz w:val="24"/>
        </w:rPr>
        <w:t>the next best performed</w:t>
      </w:r>
      <w:r w:rsidR="006A164B" w:rsidRPr="00264825">
        <w:rPr>
          <w:sz w:val="24"/>
        </w:rPr>
        <w:t xml:space="preserve"> in</w:t>
      </w:r>
      <w:r w:rsidR="00B433A1" w:rsidRPr="00264825">
        <w:rPr>
          <w:sz w:val="24"/>
        </w:rPr>
        <w:t xml:space="preserve"> the 201</w:t>
      </w:r>
      <w:r w:rsidRPr="00264825">
        <w:rPr>
          <w:sz w:val="24"/>
        </w:rPr>
        <w:t>6</w:t>
      </w:r>
      <w:r w:rsidR="00B433A1" w:rsidRPr="00264825">
        <w:rPr>
          <w:sz w:val="24"/>
        </w:rPr>
        <w:t xml:space="preserve"> Grade 3 Zone Pennant</w:t>
      </w:r>
      <w:r w:rsidR="006A164B" w:rsidRPr="00264825">
        <w:rPr>
          <w:sz w:val="24"/>
        </w:rPr>
        <w:t xml:space="preserve">, </w:t>
      </w:r>
      <w:r w:rsidR="00474923" w:rsidRPr="00264825">
        <w:rPr>
          <w:sz w:val="24"/>
        </w:rPr>
        <w:t xml:space="preserve">with the runner-up (Rosehill) no longer having any grade 3 players </w:t>
      </w:r>
      <w:r w:rsidR="00C85393" w:rsidRPr="00264825">
        <w:rPr>
          <w:sz w:val="24"/>
        </w:rPr>
        <w:t>who have left the</w:t>
      </w:r>
      <w:r w:rsidR="00474923" w:rsidRPr="00264825">
        <w:rPr>
          <w:sz w:val="24"/>
        </w:rPr>
        <w:t xml:space="preserve"> club</w:t>
      </w:r>
      <w:r w:rsidR="00C85393" w:rsidRPr="00264825">
        <w:rPr>
          <w:sz w:val="24"/>
        </w:rPr>
        <w:t xml:space="preserve"> (Rosehil</w:t>
      </w:r>
      <w:r w:rsidR="006D5D26">
        <w:rPr>
          <w:sz w:val="24"/>
        </w:rPr>
        <w:t>l</w:t>
      </w:r>
      <w:r w:rsidR="00C85393" w:rsidRPr="00264825">
        <w:rPr>
          <w:sz w:val="24"/>
        </w:rPr>
        <w:t>)</w:t>
      </w:r>
      <w:r w:rsidR="00474923" w:rsidRPr="00264825">
        <w:rPr>
          <w:sz w:val="24"/>
        </w:rPr>
        <w:t xml:space="preserve">. </w:t>
      </w:r>
    </w:p>
    <w:p w:rsidR="00474923" w:rsidRPr="00264825" w:rsidRDefault="00474923" w:rsidP="00474923">
      <w:pPr>
        <w:pStyle w:val="ListParagraph"/>
        <w:ind w:left="0"/>
        <w:rPr>
          <w:b/>
          <w:sz w:val="24"/>
        </w:rPr>
      </w:pPr>
      <w:r w:rsidRPr="00264825">
        <w:rPr>
          <w:sz w:val="24"/>
        </w:rPr>
        <w:br/>
      </w:r>
      <w:r w:rsidRPr="00264825">
        <w:rPr>
          <w:b/>
          <w:sz w:val="24"/>
        </w:rPr>
        <w:t>GRADE 3</w:t>
      </w:r>
    </w:p>
    <w:p w:rsidR="00474923" w:rsidRPr="00264825" w:rsidRDefault="00474923" w:rsidP="008A221B">
      <w:pPr>
        <w:pStyle w:val="ListParagraph"/>
        <w:numPr>
          <w:ilvl w:val="0"/>
          <w:numId w:val="3"/>
        </w:numPr>
        <w:rPr>
          <w:sz w:val="24"/>
        </w:rPr>
      </w:pPr>
      <w:r w:rsidRPr="00264825">
        <w:rPr>
          <w:sz w:val="24"/>
        </w:rPr>
        <w:t xml:space="preserve">In order to balance </w:t>
      </w:r>
      <w:r w:rsidR="00C85393" w:rsidRPr="00264825">
        <w:rPr>
          <w:sz w:val="24"/>
        </w:rPr>
        <w:t>G</w:t>
      </w:r>
      <w:r w:rsidRPr="00264825">
        <w:rPr>
          <w:sz w:val="24"/>
        </w:rPr>
        <w:t xml:space="preserve">rade 3 (9 teams) </w:t>
      </w:r>
      <w:r w:rsidR="00C85393" w:rsidRPr="00264825">
        <w:rPr>
          <w:sz w:val="24"/>
        </w:rPr>
        <w:t>T</w:t>
      </w:r>
      <w:r w:rsidR="006D5D26">
        <w:rPr>
          <w:sz w:val="24"/>
        </w:rPr>
        <w:t>he</w:t>
      </w:r>
      <w:r w:rsidR="00C85393" w:rsidRPr="00264825">
        <w:rPr>
          <w:sz w:val="24"/>
        </w:rPr>
        <w:t xml:space="preserve"> Match </w:t>
      </w:r>
      <w:r w:rsidR="00E02207" w:rsidRPr="00264825">
        <w:rPr>
          <w:sz w:val="24"/>
        </w:rPr>
        <w:t>Committee would</w:t>
      </w:r>
      <w:r w:rsidRPr="00264825">
        <w:rPr>
          <w:sz w:val="24"/>
        </w:rPr>
        <w:t xml:space="preserve"> need to promote two teams from </w:t>
      </w:r>
      <w:r w:rsidR="00C85393" w:rsidRPr="00264825">
        <w:rPr>
          <w:sz w:val="24"/>
        </w:rPr>
        <w:t>G</w:t>
      </w:r>
      <w:r w:rsidRPr="00264825">
        <w:rPr>
          <w:sz w:val="24"/>
        </w:rPr>
        <w:t>rade 4 and keep requested regress (Denistone Sports) in grade 3. The promoted teams from grade 4 is the winner (Beecroft) and runner up (</w:t>
      </w:r>
      <w:r w:rsidR="006A164B" w:rsidRPr="00264825">
        <w:rPr>
          <w:sz w:val="24"/>
        </w:rPr>
        <w:t>North Eppin</w:t>
      </w:r>
      <w:r w:rsidRPr="00264825">
        <w:rPr>
          <w:sz w:val="24"/>
        </w:rPr>
        <w:t>g).</w:t>
      </w:r>
      <w:r w:rsidR="00B433A1" w:rsidRPr="00264825">
        <w:rPr>
          <w:sz w:val="24"/>
        </w:rPr>
        <w:t xml:space="preserve"> </w:t>
      </w:r>
    </w:p>
    <w:p w:rsidR="00474923" w:rsidRPr="00264825" w:rsidRDefault="00474923" w:rsidP="00474923">
      <w:pPr>
        <w:pStyle w:val="ListParagraph"/>
        <w:rPr>
          <w:sz w:val="24"/>
        </w:rPr>
      </w:pPr>
    </w:p>
    <w:p w:rsidR="00474923" w:rsidRPr="00264825" w:rsidRDefault="00474923" w:rsidP="00474923">
      <w:pPr>
        <w:rPr>
          <w:b/>
          <w:sz w:val="24"/>
        </w:rPr>
      </w:pPr>
      <w:r w:rsidRPr="00264825">
        <w:rPr>
          <w:sz w:val="24"/>
        </w:rPr>
        <w:t xml:space="preserve"> </w:t>
      </w:r>
      <w:r w:rsidR="00B433A1" w:rsidRPr="00264825">
        <w:rPr>
          <w:sz w:val="24"/>
        </w:rPr>
        <w:t xml:space="preserve"> </w:t>
      </w:r>
      <w:r w:rsidRPr="00264825">
        <w:rPr>
          <w:b/>
          <w:sz w:val="24"/>
        </w:rPr>
        <w:t>GRADE 4</w:t>
      </w:r>
    </w:p>
    <w:p w:rsidR="00C85393" w:rsidRPr="006D5D26" w:rsidRDefault="00474923" w:rsidP="006D5D26">
      <w:pPr>
        <w:pStyle w:val="ListParagraph"/>
        <w:numPr>
          <w:ilvl w:val="0"/>
          <w:numId w:val="3"/>
        </w:numPr>
        <w:rPr>
          <w:sz w:val="24"/>
        </w:rPr>
      </w:pPr>
      <w:r w:rsidRPr="00264825">
        <w:rPr>
          <w:sz w:val="24"/>
        </w:rPr>
        <w:t xml:space="preserve">It was necessary to promote a </w:t>
      </w:r>
      <w:r w:rsidR="006D5D26">
        <w:rPr>
          <w:sz w:val="24"/>
        </w:rPr>
        <w:t xml:space="preserve">two </w:t>
      </w:r>
      <w:r w:rsidRPr="00264825">
        <w:rPr>
          <w:sz w:val="24"/>
        </w:rPr>
        <w:t>team</w:t>
      </w:r>
      <w:r w:rsidR="006D5D26">
        <w:rPr>
          <w:sz w:val="24"/>
        </w:rPr>
        <w:t>s to balance Grade 4 (10</w:t>
      </w:r>
      <w:r w:rsidRPr="00264825">
        <w:rPr>
          <w:sz w:val="24"/>
        </w:rPr>
        <w:t xml:space="preserve"> teams) Grade 5 runner-up was Wentworthville Leagues </w:t>
      </w:r>
      <w:r w:rsidR="00C85393" w:rsidRPr="00264825">
        <w:rPr>
          <w:sz w:val="24"/>
        </w:rPr>
        <w:t>the Match Committe</w:t>
      </w:r>
      <w:r w:rsidRPr="00264825">
        <w:rPr>
          <w:sz w:val="24"/>
        </w:rPr>
        <w:t xml:space="preserve">e </w:t>
      </w:r>
      <w:r w:rsidR="00B52BFC" w:rsidRPr="00264825">
        <w:rPr>
          <w:sz w:val="24"/>
        </w:rPr>
        <w:t>decided to</w:t>
      </w:r>
      <w:r w:rsidRPr="00264825">
        <w:rPr>
          <w:sz w:val="24"/>
        </w:rPr>
        <w:t xml:space="preserve"> promote them, as the highest qualified team from Grade 5 after the winner was Burwood Diggers even thought they had requested a regression to Grade 6 we decided that they </w:t>
      </w:r>
      <w:r w:rsidR="006D5D26">
        <w:rPr>
          <w:sz w:val="24"/>
        </w:rPr>
        <w:t xml:space="preserve">should </w:t>
      </w:r>
      <w:r w:rsidRPr="00264825">
        <w:rPr>
          <w:sz w:val="24"/>
        </w:rPr>
        <w:t>be promoted to Grade 4</w:t>
      </w:r>
      <w:r w:rsidR="00C85393" w:rsidRPr="00264825">
        <w:rPr>
          <w:sz w:val="24"/>
        </w:rPr>
        <w:t>. The</w:t>
      </w:r>
      <w:r w:rsidR="006D5D26">
        <w:rPr>
          <w:sz w:val="24"/>
        </w:rPr>
        <w:t>y had</w:t>
      </w:r>
      <w:r w:rsidR="00C85393" w:rsidRPr="00264825">
        <w:rPr>
          <w:sz w:val="24"/>
        </w:rPr>
        <w:t xml:space="preserve"> no loss of players or any gained</w:t>
      </w:r>
      <w:r w:rsidR="006D5D26">
        <w:rPr>
          <w:sz w:val="24"/>
        </w:rPr>
        <w:t xml:space="preserve"> </w:t>
      </w:r>
      <w:r w:rsidR="00C85393" w:rsidRPr="006D5D26">
        <w:rPr>
          <w:sz w:val="24"/>
        </w:rPr>
        <w:t>Players.</w:t>
      </w:r>
    </w:p>
    <w:p w:rsidR="00474923" w:rsidRPr="00264825" w:rsidRDefault="00474923" w:rsidP="00474923">
      <w:pPr>
        <w:rPr>
          <w:b/>
          <w:sz w:val="24"/>
        </w:rPr>
      </w:pPr>
      <w:r w:rsidRPr="00264825">
        <w:rPr>
          <w:b/>
          <w:sz w:val="24"/>
        </w:rPr>
        <w:t>GRADE 5</w:t>
      </w:r>
    </w:p>
    <w:p w:rsidR="00B433A1" w:rsidRPr="00264825" w:rsidRDefault="00474923" w:rsidP="009F3143">
      <w:pPr>
        <w:pStyle w:val="ListParagraph"/>
        <w:numPr>
          <w:ilvl w:val="0"/>
          <w:numId w:val="3"/>
        </w:numPr>
        <w:rPr>
          <w:sz w:val="24"/>
        </w:rPr>
      </w:pPr>
      <w:r w:rsidRPr="00264825">
        <w:rPr>
          <w:sz w:val="24"/>
        </w:rPr>
        <w:t>To balance Grade 5 (14 teams) we need to regress two teams to Grade 6. The two Lowest performed teams in Grade 5 were Concord RSL and Denistone Sports.</w:t>
      </w:r>
    </w:p>
    <w:p w:rsidR="00474923" w:rsidRPr="00264825" w:rsidRDefault="00474923" w:rsidP="00474923">
      <w:pPr>
        <w:pStyle w:val="ListParagraph"/>
        <w:rPr>
          <w:sz w:val="24"/>
        </w:rPr>
      </w:pPr>
    </w:p>
    <w:p w:rsidR="00474923" w:rsidRPr="00264825" w:rsidRDefault="00474923" w:rsidP="00474923">
      <w:pPr>
        <w:rPr>
          <w:b/>
          <w:sz w:val="24"/>
        </w:rPr>
      </w:pPr>
      <w:r w:rsidRPr="00264825">
        <w:rPr>
          <w:b/>
          <w:sz w:val="24"/>
        </w:rPr>
        <w:t>GRADE 6</w:t>
      </w:r>
    </w:p>
    <w:p w:rsidR="006D5D26" w:rsidRPr="00DA0795" w:rsidRDefault="00474923" w:rsidP="00F64453">
      <w:pPr>
        <w:pStyle w:val="ListParagraph"/>
        <w:numPr>
          <w:ilvl w:val="0"/>
          <w:numId w:val="3"/>
        </w:numPr>
        <w:rPr>
          <w:sz w:val="24"/>
        </w:rPr>
      </w:pPr>
      <w:r w:rsidRPr="00264825">
        <w:rPr>
          <w:sz w:val="24"/>
        </w:rPr>
        <w:t>In order to balance Grade 6 (19 teams) &amp; Grade 7 (14 teams), it was necessary to regress a team from Grade 6. North Ryde RSL finished second last so it was decided they would be was regressed.</w:t>
      </w:r>
    </w:p>
    <w:p w:rsidR="00264825" w:rsidRDefault="00264825" w:rsidP="00F64453">
      <w:pPr>
        <w:rPr>
          <w:b/>
          <w:sz w:val="24"/>
        </w:rPr>
      </w:pPr>
    </w:p>
    <w:p w:rsidR="00F64453" w:rsidRPr="00264825" w:rsidRDefault="00F64453" w:rsidP="00F64453">
      <w:pPr>
        <w:rPr>
          <w:b/>
          <w:sz w:val="24"/>
        </w:rPr>
      </w:pPr>
      <w:r w:rsidRPr="00264825">
        <w:rPr>
          <w:b/>
          <w:sz w:val="24"/>
        </w:rPr>
        <w:t>GRADE 7</w:t>
      </w:r>
    </w:p>
    <w:p w:rsidR="00F64453" w:rsidRPr="00264825" w:rsidRDefault="00F64453" w:rsidP="00F64453">
      <w:pPr>
        <w:pStyle w:val="ListParagraph"/>
        <w:numPr>
          <w:ilvl w:val="0"/>
          <w:numId w:val="3"/>
        </w:numPr>
        <w:rPr>
          <w:sz w:val="24"/>
        </w:rPr>
      </w:pPr>
      <w:r w:rsidRPr="00264825">
        <w:rPr>
          <w:sz w:val="24"/>
        </w:rPr>
        <w:t xml:space="preserve">There are currently 15 teams in grade 7, If we can have an addition of three further teams, making an 18-side competition played in 3 sections of 6 sides.  As Zone 10 is keen for all players wishing to participate in State Pennants be given the opportunity to do so, the Zone 10 Match Committee is actively pursuing clubs to make up the additional three (3) sides required. If your club is in a position to assist with an extra team or the availability of 4 to 8 players who could become part of the formation of a composite side, please advise as such via return email. </w:t>
      </w:r>
    </w:p>
    <w:p w:rsidR="00474923" w:rsidRPr="00264825" w:rsidRDefault="00474923" w:rsidP="00474923">
      <w:pPr>
        <w:rPr>
          <w:sz w:val="24"/>
        </w:rPr>
      </w:pPr>
      <w:r w:rsidRPr="00264825">
        <w:rPr>
          <w:sz w:val="24"/>
        </w:rPr>
        <w:lastRenderedPageBreak/>
        <w:t xml:space="preserve">Clubs have until </w:t>
      </w:r>
      <w:r w:rsidR="006D5D26">
        <w:rPr>
          <w:sz w:val="24"/>
        </w:rPr>
        <w:t>Monday</w:t>
      </w:r>
      <w:r w:rsidRPr="00264825">
        <w:rPr>
          <w:sz w:val="24"/>
        </w:rPr>
        <w:t xml:space="preserve"> </w:t>
      </w:r>
      <w:r w:rsidR="006D5D26">
        <w:rPr>
          <w:sz w:val="24"/>
        </w:rPr>
        <w:t>30</w:t>
      </w:r>
      <w:r w:rsidRPr="00264825">
        <w:rPr>
          <w:sz w:val="24"/>
        </w:rPr>
        <w:t xml:space="preserve">th January to make application to appeal the decisions of the Zone 10 Match Committee in relation to Grade Allocations. Such an appeal must be made in writing and should be sent to </w:t>
      </w:r>
      <w:hyperlink r:id="rId7" w:history="1">
        <w:r w:rsidRPr="00264825">
          <w:rPr>
            <w:rStyle w:val="Hyperlink"/>
            <w:sz w:val="24"/>
          </w:rPr>
          <w:t>match@zone10.org.au.</w:t>
        </w:r>
      </w:hyperlink>
    </w:p>
    <w:p w:rsidR="00474923" w:rsidRPr="00264825" w:rsidRDefault="00474923" w:rsidP="00474923">
      <w:pPr>
        <w:rPr>
          <w:sz w:val="24"/>
        </w:rPr>
      </w:pPr>
    </w:p>
    <w:p w:rsidR="00474923" w:rsidRPr="00264825" w:rsidRDefault="00474923" w:rsidP="00474923">
      <w:pPr>
        <w:rPr>
          <w:sz w:val="24"/>
        </w:rPr>
      </w:pPr>
      <w:bookmarkStart w:id="0" w:name="_GoBack"/>
      <w:bookmarkEnd w:id="0"/>
      <w:r w:rsidRPr="00264825">
        <w:rPr>
          <w:sz w:val="24"/>
        </w:rPr>
        <w:t xml:space="preserve">Shortly after the closing of the appeals date, clubs will be sent a revised list of the players they have nominated to represent them in the 2017 Pennant Season, as well a summary of the grades in which they are permitted to compete based on the grades that have been allocated to each club. Clubs will be required to check these nominations and advise Zone 10 Match of any errors or omission.  If you have a player(s), that you are wanting to play in grades in which they are not automatically eligible, you will need to make an application to have them re-graded. This application should be made using the  Player Re-grade Application Form, which is available on the </w:t>
      </w:r>
      <w:hyperlink r:id="rId8" w:history="1">
        <w:r w:rsidRPr="00264825">
          <w:rPr>
            <w:rStyle w:val="Hyperlink"/>
            <w:sz w:val="24"/>
          </w:rPr>
          <w:t xml:space="preserve">Zone 10 </w:t>
        </w:r>
      </w:hyperlink>
      <w:r w:rsidRPr="00264825">
        <w:rPr>
          <w:sz w:val="24"/>
        </w:rPr>
        <w:t xml:space="preserve"> or </w:t>
      </w:r>
      <w:hyperlink r:id="rId9" w:history="1">
        <w:r w:rsidRPr="00264825">
          <w:rPr>
            <w:rStyle w:val="Hyperlink"/>
            <w:sz w:val="24"/>
          </w:rPr>
          <w:t>Bowls NSW</w:t>
        </w:r>
      </w:hyperlink>
      <w:r w:rsidRPr="00264825">
        <w:rPr>
          <w:sz w:val="24"/>
        </w:rPr>
        <w:t xml:space="preserve"> websites (the 2017 version of Player Re-grade Application is only available at this time), and should be sent to </w:t>
      </w:r>
      <w:hyperlink r:id="rId10" w:history="1">
        <w:r w:rsidRPr="00264825">
          <w:rPr>
            <w:rStyle w:val="Hyperlink"/>
            <w:sz w:val="24"/>
          </w:rPr>
          <w:t>match@zone10.org.au</w:t>
        </w:r>
      </w:hyperlink>
      <w:r w:rsidRPr="00264825">
        <w:rPr>
          <w:sz w:val="24"/>
        </w:rPr>
        <w:t xml:space="preserve">, who will then forward it with their recommendations to the State Match Committee for their consideration. Please note- whilst the decision to approve/deny re-grade applications is the function of the State Match Committee, </w:t>
      </w:r>
      <w:r w:rsidRPr="00264825">
        <w:rPr>
          <w:i/>
          <w:iCs/>
          <w:sz w:val="24"/>
        </w:rPr>
        <w:t xml:space="preserve">ALL APPLICATIONS MUST </w:t>
      </w:r>
      <w:r w:rsidRPr="00264825">
        <w:rPr>
          <w:sz w:val="24"/>
        </w:rPr>
        <w:t> be directed through Zone 10 Match. Any application sent directly to the State Match Committee will be returned without action.</w:t>
      </w:r>
    </w:p>
    <w:p w:rsidR="00E02207" w:rsidRPr="00264825" w:rsidRDefault="00E02207" w:rsidP="00474923">
      <w:pPr>
        <w:rPr>
          <w:sz w:val="24"/>
        </w:rPr>
      </w:pPr>
    </w:p>
    <w:p w:rsidR="00E02207" w:rsidRPr="00264825" w:rsidRDefault="00E02207" w:rsidP="00474923">
      <w:pPr>
        <w:rPr>
          <w:sz w:val="24"/>
        </w:rPr>
      </w:pPr>
    </w:p>
    <w:p w:rsidR="00E02207" w:rsidRPr="00264825" w:rsidRDefault="00E02207" w:rsidP="00474923">
      <w:pPr>
        <w:rPr>
          <w:sz w:val="24"/>
        </w:rPr>
      </w:pPr>
      <w:r w:rsidRPr="00264825">
        <w:rPr>
          <w:sz w:val="24"/>
        </w:rPr>
        <w:t>For and on Behalf of Zone 10 Match Committee</w:t>
      </w:r>
      <w:r w:rsidRPr="00264825">
        <w:rPr>
          <w:sz w:val="24"/>
        </w:rPr>
        <w:br/>
      </w:r>
      <w:r w:rsidRPr="00264825">
        <w:rPr>
          <w:sz w:val="24"/>
        </w:rPr>
        <w:br/>
      </w:r>
      <w:r w:rsidRPr="00264825">
        <w:rPr>
          <w:sz w:val="24"/>
        </w:rPr>
        <w:br/>
        <w:t>P M Schwarcz</w:t>
      </w:r>
      <w:r w:rsidRPr="00264825">
        <w:rPr>
          <w:sz w:val="24"/>
        </w:rPr>
        <w:br/>
      </w:r>
      <w:r w:rsidRPr="00264825">
        <w:rPr>
          <w:b/>
          <w:sz w:val="24"/>
        </w:rPr>
        <w:t>Chairman</w:t>
      </w:r>
      <w:r w:rsidRPr="00264825">
        <w:rPr>
          <w:sz w:val="24"/>
        </w:rPr>
        <w:t xml:space="preserve"> (interim)</w:t>
      </w:r>
    </w:p>
    <w:p w:rsidR="00B433A1" w:rsidRPr="00264825" w:rsidRDefault="00E02207" w:rsidP="00474923">
      <w:pPr>
        <w:rPr>
          <w:sz w:val="24"/>
        </w:rPr>
      </w:pPr>
      <w:r w:rsidRPr="00264825">
        <w:rPr>
          <w:b/>
          <w:sz w:val="24"/>
        </w:rPr>
        <w:t>Mobile:</w:t>
      </w:r>
      <w:r w:rsidRPr="00264825">
        <w:rPr>
          <w:sz w:val="24"/>
        </w:rPr>
        <w:t xml:space="preserve"> 0412 948 769</w:t>
      </w:r>
      <w:r w:rsidRPr="00264825">
        <w:rPr>
          <w:sz w:val="24"/>
        </w:rPr>
        <w:br/>
      </w:r>
      <w:r w:rsidRPr="00264825">
        <w:rPr>
          <w:b/>
          <w:sz w:val="24"/>
        </w:rPr>
        <w:t>Email:</w:t>
      </w:r>
      <w:r w:rsidR="00B52BFC">
        <w:rPr>
          <w:sz w:val="24"/>
        </w:rPr>
        <w:t xml:space="preserve"> match@zone10.org.au</w:t>
      </w:r>
    </w:p>
    <w:sectPr w:rsidR="00B433A1" w:rsidRPr="00264825" w:rsidSect="00B52BFC">
      <w:headerReference w:type="default" r:id="rId11"/>
      <w:pgSz w:w="16838" w:h="11906" w:orient="landscape"/>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012" w:rsidRDefault="00CB2012" w:rsidP="009E47C2">
      <w:r>
        <w:separator/>
      </w:r>
    </w:p>
  </w:endnote>
  <w:endnote w:type="continuationSeparator" w:id="0">
    <w:p w:rsidR="00CB2012" w:rsidRDefault="00CB2012" w:rsidP="009E4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012" w:rsidRDefault="00CB2012" w:rsidP="009E47C2">
      <w:r>
        <w:separator/>
      </w:r>
    </w:p>
  </w:footnote>
  <w:footnote w:type="continuationSeparator" w:id="0">
    <w:p w:rsidR="00CB2012" w:rsidRDefault="00CB2012" w:rsidP="009E47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7C2" w:rsidRPr="004F6A65" w:rsidRDefault="009E47C2">
    <w:pPr>
      <w:pStyle w:val="Header"/>
      <w:rPr>
        <w:b/>
        <w:sz w:val="32"/>
        <w:szCs w:val="32"/>
      </w:rPr>
    </w:pPr>
    <w:r w:rsidRPr="004F6A65">
      <w:rPr>
        <w:b/>
        <w:sz w:val="32"/>
        <w:szCs w:val="32"/>
      </w:rPr>
      <w:t>201</w:t>
    </w:r>
    <w:r w:rsidR="001A7F5F" w:rsidRPr="004F6A65">
      <w:rPr>
        <w:b/>
        <w:sz w:val="32"/>
        <w:szCs w:val="32"/>
      </w:rPr>
      <w:t>7</w:t>
    </w:r>
    <w:r w:rsidRPr="004F6A65">
      <w:rPr>
        <w:b/>
        <w:sz w:val="32"/>
        <w:szCs w:val="32"/>
      </w:rPr>
      <w:t xml:space="preserve"> Grade Allocations and Pre-Season Pennant Procedure</w:t>
    </w:r>
  </w:p>
  <w:p w:rsidR="009E47C2" w:rsidRDefault="009E47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741C2"/>
    <w:multiLevelType w:val="hybridMultilevel"/>
    <w:tmpl w:val="1AD48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293817"/>
    <w:multiLevelType w:val="hybridMultilevel"/>
    <w:tmpl w:val="F2E627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72F6483"/>
    <w:multiLevelType w:val="hybridMultilevel"/>
    <w:tmpl w:val="8DD6B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3A1"/>
    <w:rsid w:val="00002CD1"/>
    <w:rsid w:val="000569F4"/>
    <w:rsid w:val="00081CC1"/>
    <w:rsid w:val="000837B1"/>
    <w:rsid w:val="00084870"/>
    <w:rsid w:val="000E287B"/>
    <w:rsid w:val="001156FF"/>
    <w:rsid w:val="00115D81"/>
    <w:rsid w:val="001228AC"/>
    <w:rsid w:val="001405B1"/>
    <w:rsid w:val="00143AF2"/>
    <w:rsid w:val="00172382"/>
    <w:rsid w:val="00174853"/>
    <w:rsid w:val="001852CD"/>
    <w:rsid w:val="001919A5"/>
    <w:rsid w:val="001A7F5F"/>
    <w:rsid w:val="001E3170"/>
    <w:rsid w:val="002001E7"/>
    <w:rsid w:val="0020073D"/>
    <w:rsid w:val="002340C1"/>
    <w:rsid w:val="00236836"/>
    <w:rsid w:val="00237D02"/>
    <w:rsid w:val="00245ED1"/>
    <w:rsid w:val="0024641D"/>
    <w:rsid w:val="00264825"/>
    <w:rsid w:val="00290845"/>
    <w:rsid w:val="0029129D"/>
    <w:rsid w:val="00292175"/>
    <w:rsid w:val="002B7F00"/>
    <w:rsid w:val="002D3A97"/>
    <w:rsid w:val="00300B13"/>
    <w:rsid w:val="00314824"/>
    <w:rsid w:val="003222EC"/>
    <w:rsid w:val="00323141"/>
    <w:rsid w:val="0032429D"/>
    <w:rsid w:val="00341DD0"/>
    <w:rsid w:val="003668EF"/>
    <w:rsid w:val="00375739"/>
    <w:rsid w:val="00376FD5"/>
    <w:rsid w:val="00390172"/>
    <w:rsid w:val="003B292B"/>
    <w:rsid w:val="003E5E4D"/>
    <w:rsid w:val="00400CBE"/>
    <w:rsid w:val="0040348E"/>
    <w:rsid w:val="00474923"/>
    <w:rsid w:val="00474C2C"/>
    <w:rsid w:val="00481A35"/>
    <w:rsid w:val="00482D5D"/>
    <w:rsid w:val="004C20FF"/>
    <w:rsid w:val="004C575F"/>
    <w:rsid w:val="004E4FC2"/>
    <w:rsid w:val="004F09A7"/>
    <w:rsid w:val="004F6A65"/>
    <w:rsid w:val="005073D5"/>
    <w:rsid w:val="00515CEB"/>
    <w:rsid w:val="005A2444"/>
    <w:rsid w:val="005A5E1C"/>
    <w:rsid w:val="005C4C32"/>
    <w:rsid w:val="005D3831"/>
    <w:rsid w:val="005D71BF"/>
    <w:rsid w:val="005E38F0"/>
    <w:rsid w:val="00624141"/>
    <w:rsid w:val="00640615"/>
    <w:rsid w:val="0064193E"/>
    <w:rsid w:val="00642761"/>
    <w:rsid w:val="0067169E"/>
    <w:rsid w:val="006A164B"/>
    <w:rsid w:val="006D0264"/>
    <w:rsid w:val="006D4F0A"/>
    <w:rsid w:val="006D5D26"/>
    <w:rsid w:val="006E36B6"/>
    <w:rsid w:val="00730394"/>
    <w:rsid w:val="0073531C"/>
    <w:rsid w:val="00753852"/>
    <w:rsid w:val="00777146"/>
    <w:rsid w:val="007879CE"/>
    <w:rsid w:val="0079023B"/>
    <w:rsid w:val="007A460A"/>
    <w:rsid w:val="00814081"/>
    <w:rsid w:val="00821EC3"/>
    <w:rsid w:val="00825C2F"/>
    <w:rsid w:val="00834456"/>
    <w:rsid w:val="00835C3C"/>
    <w:rsid w:val="008962AD"/>
    <w:rsid w:val="008E2D1D"/>
    <w:rsid w:val="00907D44"/>
    <w:rsid w:val="009302B5"/>
    <w:rsid w:val="00961565"/>
    <w:rsid w:val="009710BB"/>
    <w:rsid w:val="009762A0"/>
    <w:rsid w:val="00987A4F"/>
    <w:rsid w:val="009935ED"/>
    <w:rsid w:val="009E47C2"/>
    <w:rsid w:val="009E791C"/>
    <w:rsid w:val="00A24B23"/>
    <w:rsid w:val="00A32531"/>
    <w:rsid w:val="00A35654"/>
    <w:rsid w:val="00A4105F"/>
    <w:rsid w:val="00A54895"/>
    <w:rsid w:val="00AA5922"/>
    <w:rsid w:val="00AC17BE"/>
    <w:rsid w:val="00AD57FD"/>
    <w:rsid w:val="00AD7B2E"/>
    <w:rsid w:val="00AF4EEF"/>
    <w:rsid w:val="00B358B8"/>
    <w:rsid w:val="00B433A1"/>
    <w:rsid w:val="00B52BFC"/>
    <w:rsid w:val="00B66ABD"/>
    <w:rsid w:val="00B7372B"/>
    <w:rsid w:val="00B74D77"/>
    <w:rsid w:val="00B76675"/>
    <w:rsid w:val="00BB13AC"/>
    <w:rsid w:val="00BC04C8"/>
    <w:rsid w:val="00BD5084"/>
    <w:rsid w:val="00C11B75"/>
    <w:rsid w:val="00C616CD"/>
    <w:rsid w:val="00C63DC7"/>
    <w:rsid w:val="00C64294"/>
    <w:rsid w:val="00C8174E"/>
    <w:rsid w:val="00C85393"/>
    <w:rsid w:val="00CB2012"/>
    <w:rsid w:val="00CB2B5C"/>
    <w:rsid w:val="00CC0883"/>
    <w:rsid w:val="00CE416A"/>
    <w:rsid w:val="00D0756A"/>
    <w:rsid w:val="00D514A9"/>
    <w:rsid w:val="00D8529F"/>
    <w:rsid w:val="00DA0795"/>
    <w:rsid w:val="00DA4F19"/>
    <w:rsid w:val="00DB0549"/>
    <w:rsid w:val="00DB2ED8"/>
    <w:rsid w:val="00E02207"/>
    <w:rsid w:val="00E04100"/>
    <w:rsid w:val="00E1143B"/>
    <w:rsid w:val="00E34943"/>
    <w:rsid w:val="00E603C0"/>
    <w:rsid w:val="00E650C4"/>
    <w:rsid w:val="00E664DF"/>
    <w:rsid w:val="00EC38FE"/>
    <w:rsid w:val="00ED535D"/>
    <w:rsid w:val="00EE09ED"/>
    <w:rsid w:val="00EF67A7"/>
    <w:rsid w:val="00F103C5"/>
    <w:rsid w:val="00F22843"/>
    <w:rsid w:val="00F55D2E"/>
    <w:rsid w:val="00F6142F"/>
    <w:rsid w:val="00F64453"/>
    <w:rsid w:val="00F8266B"/>
    <w:rsid w:val="00FB10FB"/>
    <w:rsid w:val="00FB190F"/>
    <w:rsid w:val="00FB19E2"/>
    <w:rsid w:val="00FF5CB8"/>
    <w:rsid w:val="00FF6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E61FA"/>
  <w15:chartTrackingRefBased/>
  <w15:docId w15:val="{3527DE67-A1AA-4C25-B974-6364A7C99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433A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3A1"/>
    <w:rPr>
      <w:color w:val="0563C1"/>
      <w:u w:val="single"/>
    </w:rPr>
  </w:style>
  <w:style w:type="paragraph" w:styleId="ListParagraph">
    <w:name w:val="List Paragraph"/>
    <w:basedOn w:val="Normal"/>
    <w:uiPriority w:val="34"/>
    <w:qFormat/>
    <w:rsid w:val="00B433A1"/>
    <w:pPr>
      <w:ind w:left="720"/>
    </w:pPr>
  </w:style>
  <w:style w:type="paragraph" w:styleId="Header">
    <w:name w:val="header"/>
    <w:basedOn w:val="Normal"/>
    <w:link w:val="HeaderChar"/>
    <w:uiPriority w:val="99"/>
    <w:unhideWhenUsed/>
    <w:rsid w:val="009E47C2"/>
    <w:pPr>
      <w:tabs>
        <w:tab w:val="center" w:pos="4513"/>
        <w:tab w:val="right" w:pos="9026"/>
      </w:tabs>
    </w:pPr>
  </w:style>
  <w:style w:type="character" w:customStyle="1" w:styleId="HeaderChar">
    <w:name w:val="Header Char"/>
    <w:basedOn w:val="DefaultParagraphFont"/>
    <w:link w:val="Header"/>
    <w:uiPriority w:val="99"/>
    <w:rsid w:val="009E47C2"/>
    <w:rPr>
      <w:rFonts w:ascii="Calibri" w:hAnsi="Calibri" w:cs="Times New Roman"/>
    </w:rPr>
  </w:style>
  <w:style w:type="paragraph" w:styleId="Footer">
    <w:name w:val="footer"/>
    <w:basedOn w:val="Normal"/>
    <w:link w:val="FooterChar"/>
    <w:uiPriority w:val="99"/>
    <w:unhideWhenUsed/>
    <w:rsid w:val="009E47C2"/>
    <w:pPr>
      <w:tabs>
        <w:tab w:val="center" w:pos="4513"/>
        <w:tab w:val="right" w:pos="9026"/>
      </w:tabs>
    </w:pPr>
  </w:style>
  <w:style w:type="character" w:customStyle="1" w:styleId="FooterChar">
    <w:name w:val="Footer Char"/>
    <w:basedOn w:val="DefaultParagraphFont"/>
    <w:link w:val="Footer"/>
    <w:uiPriority w:val="99"/>
    <w:rsid w:val="009E47C2"/>
    <w:rPr>
      <w:rFonts w:ascii="Calibri" w:hAnsi="Calibri" w:cs="Times New Roman"/>
    </w:rPr>
  </w:style>
  <w:style w:type="character" w:styleId="FollowedHyperlink">
    <w:name w:val="FollowedHyperlink"/>
    <w:basedOn w:val="DefaultParagraphFont"/>
    <w:uiPriority w:val="99"/>
    <w:semiHidden/>
    <w:unhideWhenUsed/>
    <w:rsid w:val="001A7F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23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ne10.bowls.com.au/customdata/index.cfm?fuseaction=display_main&amp;ItemID=74210&amp;OrgID=1642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tch@zone10.org.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tch@zone10.org.au" TargetMode="External"/><Relationship Id="rId4" Type="http://schemas.openxmlformats.org/officeDocument/2006/relationships/webSettings" Target="webSettings.xml"/><Relationship Id="rId9" Type="http://schemas.openxmlformats.org/officeDocument/2006/relationships/hyperlink" Target="http://www.rnswba.org.au/RNSWBA/document-lib/search?searchText=Regrade17&amp;x=7&amp;y=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dc:creator>
  <cp:keywords/>
  <dc:description/>
  <cp:lastModifiedBy>Michael Schwarcz</cp:lastModifiedBy>
  <cp:revision>2</cp:revision>
  <cp:lastPrinted>2017-01-18T11:11:00Z</cp:lastPrinted>
  <dcterms:created xsi:type="dcterms:W3CDTF">2017-01-21T09:12:00Z</dcterms:created>
  <dcterms:modified xsi:type="dcterms:W3CDTF">2017-01-21T09:12:00Z</dcterms:modified>
</cp:coreProperties>
</file>