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26F6" w:rsidRDefault="003D6619" w:rsidP="00982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Theme="minorHAnsi" w:eastAsia="Helvetica Neue" w:hAnsiTheme="minorHAnsi" w:cs="Helvetica Neue"/>
          <w:b/>
          <w:u w:val="single"/>
        </w:rPr>
      </w:pPr>
      <w:r w:rsidRPr="009826F6">
        <w:rPr>
          <w:rFonts w:asciiTheme="minorHAnsi" w:eastAsia="Helvetica Neue" w:hAnsiTheme="minorHAnsi" w:cs="Helvetica Neue"/>
          <w:b/>
          <w:u w:val="single"/>
        </w:rPr>
        <w:t>ADDENDUM 1.0</w:t>
      </w:r>
      <w:r w:rsidR="009826F6">
        <w:rPr>
          <w:rFonts w:asciiTheme="minorHAnsi" w:eastAsia="Helvetica Neue" w:hAnsiTheme="minorHAnsi" w:cs="Helvetica Neue"/>
          <w:b/>
          <w:u w:val="single"/>
        </w:rPr>
        <w:t xml:space="preserve"> to</w:t>
      </w:r>
    </w:p>
    <w:p w:rsidR="007D29FA" w:rsidRPr="009826F6" w:rsidRDefault="003D6619" w:rsidP="00982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Theme="minorHAnsi" w:eastAsia="Helvetica Neue" w:hAnsiTheme="minorHAnsi" w:cs="Helvetica Neue"/>
          <w:b/>
          <w:u w:val="single"/>
        </w:rPr>
      </w:pPr>
      <w:r w:rsidRPr="009826F6">
        <w:rPr>
          <w:rFonts w:asciiTheme="minorHAnsi" w:eastAsia="Helvetica Neue" w:hAnsiTheme="minorHAnsi" w:cs="Helvetica Neue"/>
          <w:b/>
          <w:u w:val="single"/>
        </w:rPr>
        <w:t>0491 Victorian State Team Policy</w:t>
      </w:r>
    </w:p>
    <w:p w:rsidR="009826F6" w:rsidRDefault="009826F6" w:rsidP="00982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Helvetica Neue" w:hAnsiTheme="minorHAnsi" w:cs="Helvetica Neue"/>
        </w:rPr>
      </w:pPr>
    </w:p>
    <w:p w:rsidR="007D29FA" w:rsidRDefault="009826F6" w:rsidP="00982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Helvetica Neue" w:hAnsiTheme="minorHAnsi" w:cs="Helvetica Neue"/>
        </w:rPr>
      </w:pPr>
      <w:r>
        <w:rPr>
          <w:rFonts w:asciiTheme="minorHAnsi" w:eastAsia="Helvetica Neue" w:hAnsiTheme="minorHAnsi" w:cs="Helvetica Neue"/>
        </w:rPr>
        <w:t xml:space="preserve">This addendum provides additional information relating to the Victorian State Team Policy for </w:t>
      </w:r>
      <w:r w:rsidR="00305E54">
        <w:rPr>
          <w:rFonts w:asciiTheme="minorHAnsi" w:eastAsia="Helvetica Neue" w:hAnsiTheme="minorHAnsi" w:cs="Helvetica Neue"/>
        </w:rPr>
        <w:t>any given period</w:t>
      </w:r>
      <w:bookmarkStart w:id="0" w:name="_GoBack"/>
      <w:bookmarkEnd w:id="0"/>
      <w:r>
        <w:rPr>
          <w:rFonts w:asciiTheme="minorHAnsi" w:eastAsia="Helvetica Neue" w:hAnsiTheme="minorHAnsi" w:cs="Helvetica Neue"/>
        </w:rPr>
        <w:t>.   This addendum will be updated from time to time and year to year.</w:t>
      </w:r>
    </w:p>
    <w:p w:rsidR="009826F6" w:rsidRPr="009826F6" w:rsidRDefault="009826F6" w:rsidP="00982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Helvetica Neue" w:hAnsiTheme="minorHAnsi" w:cs="Helvetica Neue"/>
        </w:rPr>
      </w:pPr>
    </w:p>
    <w:p w:rsidR="007D29FA" w:rsidRPr="009826F6" w:rsidRDefault="003D6619" w:rsidP="00982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Helvetica Neue" w:hAnsiTheme="minorHAnsi" w:cs="Helvetica Neue"/>
          <w:b/>
          <w:u w:val="single"/>
        </w:rPr>
      </w:pPr>
      <w:r w:rsidRPr="009826F6">
        <w:rPr>
          <w:rFonts w:asciiTheme="minorHAnsi" w:eastAsia="Helvetica Neue" w:hAnsiTheme="minorHAnsi" w:cs="Helvetica Neue"/>
          <w:b/>
          <w:u w:val="single"/>
        </w:rPr>
        <w:t>V</w:t>
      </w:r>
      <w:r w:rsidRPr="009826F6">
        <w:rPr>
          <w:rFonts w:asciiTheme="minorHAnsi" w:eastAsia="Helvetica Neue" w:hAnsiTheme="minorHAnsi" w:cs="Helvetica Neue"/>
          <w:b/>
          <w:u w:val="single"/>
        </w:rPr>
        <w:t>R</w:t>
      </w:r>
      <w:r w:rsidRPr="009826F6">
        <w:rPr>
          <w:rFonts w:asciiTheme="minorHAnsi" w:eastAsia="Helvetica Neue" w:hAnsiTheme="minorHAnsi" w:cs="Helvetica Neue"/>
          <w:b/>
          <w:u w:val="single"/>
        </w:rPr>
        <w:t xml:space="preserve">R - Victorian </w:t>
      </w:r>
      <w:r w:rsidRPr="009826F6">
        <w:rPr>
          <w:rFonts w:asciiTheme="minorHAnsi" w:eastAsia="Helvetica Neue" w:hAnsiTheme="minorHAnsi" w:cs="Helvetica Neue"/>
          <w:b/>
          <w:u w:val="single"/>
        </w:rPr>
        <w:t>Ranking</w:t>
      </w:r>
      <w:r w:rsidRPr="009826F6">
        <w:rPr>
          <w:rFonts w:asciiTheme="minorHAnsi" w:eastAsia="Helvetica Neue" w:hAnsiTheme="minorHAnsi" w:cs="Helvetica Neue"/>
          <w:b/>
          <w:u w:val="single"/>
        </w:rPr>
        <w:t xml:space="preserve"> Rounds</w:t>
      </w:r>
    </w:p>
    <w:p w:rsidR="007D29FA" w:rsidRPr="009826F6" w:rsidRDefault="007D29FA" w:rsidP="00982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Helvetica Neue" w:hAnsiTheme="minorHAnsi" w:cs="Helvetica Neue"/>
        </w:rPr>
      </w:pPr>
    </w:p>
    <w:p w:rsidR="007D29FA" w:rsidRPr="009826F6" w:rsidRDefault="003D6619" w:rsidP="00982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Helvetica Neue" w:hAnsiTheme="minorHAnsi" w:cs="Helvetica Neue"/>
        </w:rPr>
      </w:pPr>
      <w:r w:rsidRPr="009826F6">
        <w:rPr>
          <w:rFonts w:asciiTheme="minorHAnsi" w:eastAsia="Helvetica Neue" w:hAnsiTheme="minorHAnsi" w:cs="Helvetica Neue"/>
        </w:rPr>
        <w:t xml:space="preserve">Refer to the 0491 </w:t>
      </w:r>
      <w:r w:rsidR="009826F6">
        <w:rPr>
          <w:rFonts w:asciiTheme="minorHAnsi" w:eastAsia="Helvetica Neue" w:hAnsiTheme="minorHAnsi" w:cs="Helvetica Neue"/>
        </w:rPr>
        <w:t xml:space="preserve">Victorian </w:t>
      </w:r>
      <w:r w:rsidRPr="009826F6">
        <w:rPr>
          <w:rFonts w:asciiTheme="minorHAnsi" w:eastAsia="Helvetica Neue" w:hAnsiTheme="minorHAnsi" w:cs="Helvetica Neue"/>
        </w:rPr>
        <w:t>State Team Policy</w:t>
      </w:r>
    </w:p>
    <w:p w:rsidR="007D29FA" w:rsidRPr="009826F6" w:rsidRDefault="007D29FA" w:rsidP="00982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Helvetica Neue" w:hAnsiTheme="minorHAnsi" w:cs="Helvetica Neue"/>
        </w:rPr>
      </w:pPr>
    </w:p>
    <w:p w:rsidR="007D29FA" w:rsidRDefault="003D6619" w:rsidP="00982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Helvetica Neue" w:hAnsiTheme="minorHAnsi" w:cs="Helvetica Neue"/>
        </w:rPr>
      </w:pPr>
      <w:r w:rsidRPr="009826F6">
        <w:rPr>
          <w:rFonts w:asciiTheme="minorHAnsi" w:eastAsia="Helvetica Neue" w:hAnsiTheme="minorHAnsi" w:cs="Helvetica Neue"/>
        </w:rPr>
        <w:t>V</w:t>
      </w:r>
      <w:r w:rsidRPr="009826F6">
        <w:rPr>
          <w:rFonts w:asciiTheme="minorHAnsi" w:eastAsia="Helvetica Neue" w:hAnsiTheme="minorHAnsi" w:cs="Helvetica Neue"/>
        </w:rPr>
        <w:t>R</w:t>
      </w:r>
      <w:r w:rsidRPr="009826F6">
        <w:rPr>
          <w:rFonts w:asciiTheme="minorHAnsi" w:eastAsia="Helvetica Neue" w:hAnsiTheme="minorHAnsi" w:cs="Helvetica Neue"/>
        </w:rPr>
        <w:t>R90/720 - being 720 arrows on a 122cm face at 90m</w:t>
      </w:r>
    </w:p>
    <w:p w:rsidR="009826F6" w:rsidRPr="009826F6" w:rsidRDefault="009826F6" w:rsidP="00982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Helvetica Neue" w:hAnsiTheme="minorHAnsi" w:cs="Helvetica Neue"/>
        </w:rPr>
      </w:pPr>
    </w:p>
    <w:p w:rsidR="007D29FA" w:rsidRPr="009826F6" w:rsidRDefault="003D6619" w:rsidP="00982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Helvetica Neue" w:hAnsiTheme="minorHAnsi" w:cs="Helvetica Neue"/>
        </w:rPr>
      </w:pPr>
      <w:r w:rsidRPr="009826F6">
        <w:rPr>
          <w:rFonts w:asciiTheme="minorHAnsi" w:eastAsia="Helvetica Neue" w:hAnsiTheme="minorHAnsi" w:cs="Helvetica Neue"/>
        </w:rPr>
        <w:t>All AA Clout rounds - replacing what have</w:t>
      </w:r>
      <w:r w:rsidR="009826F6">
        <w:rPr>
          <w:rFonts w:asciiTheme="minorHAnsi" w:eastAsia="Helvetica Neue" w:hAnsiTheme="minorHAnsi" w:cs="Helvetica Neue"/>
        </w:rPr>
        <w:t xml:space="preserve"> previously </w:t>
      </w:r>
      <w:r w:rsidRPr="009826F6">
        <w:rPr>
          <w:rFonts w:asciiTheme="minorHAnsi" w:eastAsia="Helvetica Neue" w:hAnsiTheme="minorHAnsi" w:cs="Helvetica Neue"/>
        </w:rPr>
        <w:t>been called VQRE Clout in our RGB</w:t>
      </w:r>
    </w:p>
    <w:p w:rsidR="007D29FA" w:rsidRPr="009826F6" w:rsidRDefault="007D29FA" w:rsidP="00982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Helvetica Neue" w:hAnsiTheme="minorHAnsi" w:cs="Helvetica Neue"/>
        </w:rPr>
      </w:pPr>
    </w:p>
    <w:p w:rsidR="007D29FA" w:rsidRPr="009826F6" w:rsidRDefault="003D6619" w:rsidP="00982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Helvetica Neue" w:hAnsiTheme="minorHAnsi" w:cs="Helvetica Neue"/>
          <w:b/>
          <w:u w:val="single"/>
        </w:rPr>
      </w:pPr>
      <w:r w:rsidRPr="009826F6">
        <w:rPr>
          <w:rFonts w:asciiTheme="minorHAnsi" w:eastAsia="Helvetica Neue" w:hAnsiTheme="minorHAnsi" w:cs="Helvetica Neue"/>
          <w:b/>
          <w:u w:val="single"/>
        </w:rPr>
        <w:t>Use of AA720 &amp; WA720 rounds for Victorian State Youth Team Selection - MQS at maximum distance</w:t>
      </w:r>
    </w:p>
    <w:p w:rsidR="007D29FA" w:rsidRPr="009826F6" w:rsidRDefault="007D29FA" w:rsidP="00982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Helvetica Neue" w:hAnsiTheme="minorHAnsi" w:cs="Helvetica Neue"/>
          <w:b/>
          <w:u w:val="single"/>
        </w:rPr>
      </w:pPr>
    </w:p>
    <w:p w:rsidR="007D29FA" w:rsidRPr="009826F6" w:rsidRDefault="003D6619" w:rsidP="00982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Helvetica Neue" w:hAnsiTheme="minorHAnsi" w:cs="Helvetica Neue"/>
        </w:rPr>
      </w:pPr>
      <w:r w:rsidRPr="009826F6">
        <w:rPr>
          <w:rFonts w:asciiTheme="minorHAnsi" w:eastAsia="Helvetica Neue" w:hAnsiTheme="minorHAnsi" w:cs="Helvetica Neue"/>
        </w:rPr>
        <w:t xml:space="preserve">When moving to a longer distance as they change age groups a youth archer </w:t>
      </w:r>
      <w:r w:rsidRPr="009826F6">
        <w:rPr>
          <w:rFonts w:asciiTheme="minorHAnsi" w:eastAsia="Helvetica Neue" w:hAnsiTheme="minorHAnsi" w:cs="Helvetica Neue"/>
        </w:rPr>
        <w:t>must</w:t>
      </w:r>
      <w:r w:rsidRPr="009826F6">
        <w:rPr>
          <w:rFonts w:asciiTheme="minorHAnsi" w:eastAsia="Helvetica Neue" w:hAnsiTheme="minorHAnsi" w:cs="Helvetica Neue"/>
        </w:rPr>
        <w:t xml:space="preserve"> </w:t>
      </w:r>
      <w:r w:rsidRPr="009826F6">
        <w:rPr>
          <w:rFonts w:asciiTheme="minorHAnsi" w:eastAsia="Helvetica Neue" w:hAnsiTheme="minorHAnsi" w:cs="Helvetica Neue"/>
        </w:rPr>
        <w:t>achieve the MQS for the AA prescribed maximum distances for the nominated age gro</w:t>
      </w:r>
      <w:r w:rsidRPr="009826F6">
        <w:rPr>
          <w:rFonts w:asciiTheme="minorHAnsi" w:eastAsia="Helvetica Neue" w:hAnsiTheme="minorHAnsi" w:cs="Helvetica Neue"/>
        </w:rPr>
        <w:t>up, t</w:t>
      </w:r>
      <w:r w:rsidRPr="009826F6">
        <w:rPr>
          <w:rFonts w:asciiTheme="minorHAnsi" w:eastAsia="Helvetica Neue" w:hAnsiTheme="minorHAnsi" w:cs="Helvetica Neue"/>
        </w:rPr>
        <w:t>o be</w:t>
      </w:r>
      <w:r w:rsidRPr="009826F6">
        <w:rPr>
          <w:rFonts w:asciiTheme="minorHAnsi" w:eastAsia="Helvetica Neue" w:hAnsiTheme="minorHAnsi" w:cs="Helvetica Neue"/>
        </w:rPr>
        <w:t xml:space="preserve"> eligible </w:t>
      </w:r>
      <w:r w:rsidRPr="009826F6">
        <w:rPr>
          <w:rFonts w:asciiTheme="minorHAnsi" w:eastAsia="Helvetica Neue" w:hAnsiTheme="minorHAnsi" w:cs="Helvetica Neue"/>
        </w:rPr>
        <w:t xml:space="preserve">for </w:t>
      </w:r>
      <w:r w:rsidRPr="009826F6">
        <w:rPr>
          <w:rFonts w:asciiTheme="minorHAnsi" w:eastAsia="Helvetica Neue" w:hAnsiTheme="minorHAnsi" w:cs="Helvetica Neue"/>
        </w:rPr>
        <w:t>NYAC selection</w:t>
      </w:r>
      <w:r w:rsidRPr="009826F6">
        <w:rPr>
          <w:rFonts w:asciiTheme="minorHAnsi" w:eastAsia="Helvetica Neue" w:hAnsiTheme="minorHAnsi" w:cs="Helvetica Neue"/>
        </w:rPr>
        <w:t xml:space="preserve">. </w:t>
      </w:r>
      <w:r w:rsidR="009826F6">
        <w:rPr>
          <w:rFonts w:asciiTheme="minorHAnsi" w:eastAsia="Helvetica Neue" w:hAnsiTheme="minorHAnsi" w:cs="Helvetica Neue"/>
        </w:rPr>
        <w:t xml:space="preserve">  </w:t>
      </w:r>
      <w:r w:rsidRPr="009826F6">
        <w:rPr>
          <w:rFonts w:asciiTheme="minorHAnsi" w:eastAsia="Helvetica Neue" w:hAnsiTheme="minorHAnsi" w:cs="Helvetica Neue"/>
        </w:rPr>
        <w:t>Y</w:t>
      </w:r>
      <w:r w:rsidRPr="009826F6">
        <w:rPr>
          <w:rFonts w:asciiTheme="minorHAnsi" w:eastAsia="Helvetica Neue" w:hAnsiTheme="minorHAnsi" w:cs="Helvetica Neue"/>
        </w:rPr>
        <w:t>outh archers can compete in their current age group for the majority of tournament/QRE instances prior to the AA prescribed 1-January ‘Archers Birthday’.</w:t>
      </w:r>
    </w:p>
    <w:p w:rsidR="007D29FA" w:rsidRPr="009826F6" w:rsidRDefault="007D29FA" w:rsidP="00982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Helvetica Neue" w:hAnsiTheme="minorHAnsi" w:cs="Helvetica Neue"/>
        </w:rPr>
      </w:pPr>
    </w:p>
    <w:p w:rsidR="007D29FA" w:rsidRPr="009826F6" w:rsidRDefault="003D6619" w:rsidP="00982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Helvetica Neue" w:hAnsiTheme="minorHAnsi" w:cs="Helvetica Neue"/>
        </w:rPr>
      </w:pPr>
      <w:r w:rsidRPr="009826F6">
        <w:rPr>
          <w:rFonts w:asciiTheme="minorHAnsi" w:eastAsia="Helvetica Neue" w:hAnsiTheme="minorHAnsi" w:cs="Helvetica Neue"/>
        </w:rPr>
        <w:t xml:space="preserve">These </w:t>
      </w:r>
      <w:r w:rsidRPr="009826F6">
        <w:rPr>
          <w:rFonts w:asciiTheme="minorHAnsi" w:eastAsia="Helvetica Neue" w:hAnsiTheme="minorHAnsi" w:cs="Helvetica Neue"/>
        </w:rPr>
        <w:t>‘AA maximum distance rounds’</w:t>
      </w:r>
      <w:r w:rsidRPr="009826F6">
        <w:rPr>
          <w:rFonts w:asciiTheme="minorHAnsi" w:eastAsia="Helvetica Neue" w:hAnsiTheme="minorHAnsi" w:cs="Helvetica Neue"/>
        </w:rPr>
        <w:t xml:space="preserve"> must be shot at registered</w:t>
      </w:r>
      <w:r w:rsidRPr="009826F6">
        <w:rPr>
          <w:rFonts w:asciiTheme="minorHAnsi" w:eastAsia="Helvetica Neue" w:hAnsiTheme="minorHAnsi" w:cs="Helvetica Neue"/>
        </w:rPr>
        <w:t xml:space="preserve"> QRE/Tournaments or VQE and are</w:t>
      </w:r>
      <w:r w:rsidRPr="009826F6">
        <w:rPr>
          <w:rFonts w:asciiTheme="minorHAnsi" w:eastAsia="Helvetica Neue" w:hAnsiTheme="minorHAnsi" w:cs="Helvetica Neue"/>
        </w:rPr>
        <w:t xml:space="preserve"> </w:t>
      </w:r>
      <w:r w:rsidRPr="009826F6">
        <w:rPr>
          <w:rFonts w:asciiTheme="minorHAnsi" w:eastAsia="Helvetica Neue" w:hAnsiTheme="minorHAnsi" w:cs="Helvetica Neue"/>
        </w:rPr>
        <w:t>as follows</w:t>
      </w:r>
    </w:p>
    <w:p w:rsidR="007D29FA" w:rsidRPr="009826F6" w:rsidRDefault="007D29FA" w:rsidP="00982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Helvetica Neue" w:hAnsiTheme="minorHAnsi" w:cs="Helvetica Neue"/>
        </w:rPr>
      </w:pPr>
    </w:p>
    <w:p w:rsidR="007D29FA" w:rsidRPr="009826F6" w:rsidRDefault="003D6619" w:rsidP="00982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Helvetica Neue" w:hAnsiTheme="minorHAnsi" w:cs="Helvetica Neue"/>
        </w:rPr>
      </w:pPr>
      <w:r w:rsidRPr="009826F6">
        <w:rPr>
          <w:rFonts w:asciiTheme="minorHAnsi" w:eastAsia="Helvetica Neue" w:hAnsiTheme="minorHAnsi" w:cs="Helvetica Neue"/>
        </w:rPr>
        <w:t>Joey to cub male &amp; female - AA40/720 round</w:t>
      </w:r>
    </w:p>
    <w:p w:rsidR="007D29FA" w:rsidRPr="009826F6" w:rsidRDefault="003D6619" w:rsidP="00982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Helvetica Neue" w:hAnsiTheme="minorHAnsi" w:cs="Helvetica Neue"/>
        </w:rPr>
      </w:pPr>
      <w:r w:rsidRPr="009826F6">
        <w:rPr>
          <w:rFonts w:asciiTheme="minorHAnsi" w:eastAsia="Helvetica Neue" w:hAnsiTheme="minorHAnsi" w:cs="Helvetica Neue"/>
        </w:rPr>
        <w:t>Cub to intermediate male &amp; female - AA50/720 round</w:t>
      </w:r>
    </w:p>
    <w:p w:rsidR="007D29FA" w:rsidRPr="009826F6" w:rsidRDefault="003D6619" w:rsidP="00982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Helvetica Neue" w:hAnsiTheme="minorHAnsi" w:cs="Helvetica Neue"/>
        </w:rPr>
      </w:pPr>
      <w:r w:rsidRPr="009826F6">
        <w:rPr>
          <w:rFonts w:asciiTheme="minorHAnsi" w:eastAsia="Helvetica Neue" w:hAnsiTheme="minorHAnsi" w:cs="Helvetica Neue"/>
        </w:rPr>
        <w:t>Intermediate to cadet female - WA60/720</w:t>
      </w:r>
    </w:p>
    <w:p w:rsidR="007D29FA" w:rsidRPr="009826F6" w:rsidRDefault="003D6619" w:rsidP="00982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Helvetica Neue" w:hAnsiTheme="minorHAnsi" w:cs="Helvetica Neue"/>
        </w:rPr>
      </w:pPr>
      <w:r w:rsidRPr="009826F6">
        <w:rPr>
          <w:rFonts w:asciiTheme="minorHAnsi" w:eastAsia="Helvetica Neue" w:hAnsiTheme="minorHAnsi" w:cs="Helvetica Neue"/>
        </w:rPr>
        <w:t>Intermediate to cadet male - WA70/720</w:t>
      </w:r>
    </w:p>
    <w:p w:rsidR="007D29FA" w:rsidRPr="009826F6" w:rsidRDefault="003D6619" w:rsidP="00982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Helvetica Neue" w:hAnsiTheme="minorHAnsi" w:cs="Helvetica Neue"/>
        </w:rPr>
      </w:pPr>
      <w:r w:rsidRPr="009826F6">
        <w:rPr>
          <w:rFonts w:asciiTheme="minorHAnsi" w:eastAsia="Helvetica Neue" w:hAnsiTheme="minorHAnsi" w:cs="Helvetica Neue"/>
        </w:rPr>
        <w:t>Cadet female to 20 &amp; Under - WA70/720</w:t>
      </w:r>
    </w:p>
    <w:p w:rsidR="007D29FA" w:rsidRPr="009826F6" w:rsidRDefault="003D6619" w:rsidP="00982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Helvetica Neue" w:hAnsiTheme="minorHAnsi" w:cs="Helvetica Neue"/>
        </w:rPr>
      </w:pPr>
      <w:r w:rsidRPr="009826F6">
        <w:rPr>
          <w:rFonts w:asciiTheme="minorHAnsi" w:eastAsia="Helvetica Neue" w:hAnsiTheme="minorHAnsi" w:cs="Helvetica Neue"/>
        </w:rPr>
        <w:t>Ca</w:t>
      </w:r>
      <w:r w:rsidRPr="009826F6">
        <w:rPr>
          <w:rFonts w:asciiTheme="minorHAnsi" w:eastAsia="Helvetica Neue" w:hAnsiTheme="minorHAnsi" w:cs="Helvetica Neue"/>
        </w:rPr>
        <w:t>det male to 20 &amp; Under - V</w:t>
      </w:r>
      <w:r w:rsidRPr="009826F6">
        <w:rPr>
          <w:rFonts w:asciiTheme="minorHAnsi" w:eastAsia="Helvetica Neue" w:hAnsiTheme="minorHAnsi" w:cs="Helvetica Neue"/>
        </w:rPr>
        <w:t>R</w:t>
      </w:r>
      <w:r w:rsidRPr="009826F6">
        <w:rPr>
          <w:rFonts w:asciiTheme="minorHAnsi" w:eastAsia="Helvetica Neue" w:hAnsiTheme="minorHAnsi" w:cs="Helvetica Neue"/>
        </w:rPr>
        <w:t>R90/720</w:t>
      </w:r>
    </w:p>
    <w:p w:rsidR="007D29FA" w:rsidRPr="009826F6" w:rsidRDefault="007D29FA" w:rsidP="00982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Helvetica Neue" w:hAnsiTheme="minorHAnsi" w:cs="Helvetica Neue"/>
        </w:rPr>
      </w:pPr>
    </w:p>
    <w:p w:rsidR="007D29FA" w:rsidRPr="009826F6" w:rsidRDefault="003D6619" w:rsidP="00982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Helvetica Neue" w:hAnsiTheme="minorHAnsi" w:cs="Helvetica Neue"/>
        </w:rPr>
      </w:pPr>
      <w:r w:rsidRPr="009826F6">
        <w:rPr>
          <w:rFonts w:asciiTheme="minorHAnsi" w:eastAsia="Helvetica Neue" w:hAnsiTheme="minorHAnsi" w:cs="Helvetica Neue"/>
        </w:rPr>
        <w:t xml:space="preserve">As guidance an archer submitting a 720 round for their next year maximum distance, should shoot another 720 on the same day so that the day has 144 arrows shot by them. </w:t>
      </w:r>
      <w:r w:rsidR="009826F6">
        <w:rPr>
          <w:rFonts w:asciiTheme="minorHAnsi" w:eastAsia="Helvetica Neue" w:hAnsiTheme="minorHAnsi" w:cs="Helvetica Neue"/>
        </w:rPr>
        <w:t xml:space="preserve">  </w:t>
      </w:r>
      <w:r w:rsidRPr="009826F6">
        <w:rPr>
          <w:rFonts w:asciiTheme="minorHAnsi" w:eastAsia="Helvetica Neue" w:hAnsiTheme="minorHAnsi" w:cs="Helvetica Neue"/>
        </w:rPr>
        <w:t>That is a Double 720.</w:t>
      </w:r>
    </w:p>
    <w:p w:rsidR="007D29FA" w:rsidRPr="009826F6" w:rsidRDefault="007D29FA" w:rsidP="00982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Helvetica Neue" w:hAnsiTheme="minorHAnsi" w:cs="Helvetica Neue"/>
        </w:rPr>
      </w:pPr>
    </w:p>
    <w:p w:rsidR="007D29FA" w:rsidRPr="009826F6" w:rsidRDefault="003D6619" w:rsidP="00982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Helvetica Neue" w:hAnsiTheme="minorHAnsi" w:cs="Helvetica Neue"/>
          <w:b/>
          <w:u w:val="single"/>
        </w:rPr>
      </w:pPr>
      <w:r w:rsidRPr="009826F6">
        <w:rPr>
          <w:rFonts w:asciiTheme="minorHAnsi" w:eastAsia="Helvetica Neue" w:hAnsiTheme="minorHAnsi" w:cs="Helvetica Neue"/>
          <w:b/>
          <w:u w:val="single"/>
        </w:rPr>
        <w:t>VQE - Victorian Qualifying Event</w:t>
      </w:r>
    </w:p>
    <w:p w:rsidR="007D29FA" w:rsidRPr="009826F6" w:rsidRDefault="003D6619" w:rsidP="00982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Helvetica Neue" w:hAnsiTheme="minorHAnsi" w:cs="Helvetica Neue"/>
        </w:rPr>
      </w:pPr>
      <w:r w:rsidRPr="009826F6">
        <w:rPr>
          <w:rFonts w:asciiTheme="minorHAnsi" w:eastAsia="Helvetica Neue" w:hAnsiTheme="minorHAnsi" w:cs="Helvetica Neue"/>
        </w:rPr>
        <w:t>Previously within AV events called VQRE were held for clout, these are renamed and superseded as set out below.</w:t>
      </w:r>
    </w:p>
    <w:p w:rsidR="007D29FA" w:rsidRPr="009826F6" w:rsidRDefault="007D29FA" w:rsidP="00982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Helvetica Neue" w:hAnsiTheme="minorHAnsi" w:cs="Helvetica Neue"/>
        </w:rPr>
      </w:pPr>
    </w:p>
    <w:p w:rsidR="007D29FA" w:rsidRPr="009826F6" w:rsidRDefault="003D6619" w:rsidP="00982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Helvetica Neue" w:hAnsiTheme="minorHAnsi" w:cs="Helvetica Neue"/>
        </w:rPr>
      </w:pPr>
      <w:r w:rsidRPr="009826F6">
        <w:rPr>
          <w:rFonts w:asciiTheme="minorHAnsi" w:eastAsia="Helvetica Neue" w:hAnsiTheme="minorHAnsi" w:cs="Helvetica Neue"/>
        </w:rPr>
        <w:t>A club may apply to the AV Board in writing via the AV Secretary to hold a VQE, stating reason/s and all detai</w:t>
      </w:r>
      <w:r w:rsidRPr="009826F6">
        <w:rPr>
          <w:rFonts w:asciiTheme="minorHAnsi" w:eastAsia="Helvetica Neue" w:hAnsiTheme="minorHAnsi" w:cs="Helvetica Neue"/>
        </w:rPr>
        <w:t xml:space="preserve">ls of the event (much like when applying to AA for a QRE). </w:t>
      </w:r>
      <w:r w:rsidR="009826F6">
        <w:rPr>
          <w:rFonts w:asciiTheme="minorHAnsi" w:eastAsia="Helvetica Neue" w:hAnsiTheme="minorHAnsi" w:cs="Helvetica Neue"/>
        </w:rPr>
        <w:t xml:space="preserve">  </w:t>
      </w:r>
      <w:r w:rsidRPr="009826F6">
        <w:rPr>
          <w:rFonts w:asciiTheme="minorHAnsi" w:eastAsia="Helvetica Neue" w:hAnsiTheme="minorHAnsi" w:cs="Helvetica Neue"/>
        </w:rPr>
        <w:t>For a VQE to be held it must have the majority approval of the board and have such agreement, if granted provided in writing by the AV Secretary to the host club.</w:t>
      </w:r>
    </w:p>
    <w:p w:rsidR="00305E54" w:rsidRDefault="00305E54">
      <w:pPr>
        <w:rPr>
          <w:rFonts w:asciiTheme="minorHAnsi" w:eastAsia="Helvetica Neue" w:hAnsiTheme="minorHAnsi" w:cs="Helvetica Neue"/>
        </w:rPr>
      </w:pPr>
      <w:r>
        <w:rPr>
          <w:rFonts w:asciiTheme="minorHAnsi" w:eastAsia="Helvetica Neue" w:hAnsiTheme="minorHAnsi" w:cs="Helvetica Neue"/>
        </w:rPr>
        <w:br w:type="page"/>
      </w:r>
    </w:p>
    <w:p w:rsidR="007D29FA" w:rsidRPr="009826F6" w:rsidRDefault="007D29FA" w:rsidP="00982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Helvetica Neue" w:hAnsiTheme="minorHAnsi" w:cs="Helvetica Neue"/>
        </w:rPr>
      </w:pPr>
    </w:p>
    <w:p w:rsidR="007D29FA" w:rsidRPr="009826F6" w:rsidRDefault="003D6619" w:rsidP="00305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Helvetica Neue" w:hAnsiTheme="minorHAnsi" w:cs="Helvetica Neue"/>
        </w:rPr>
      </w:pPr>
      <w:r w:rsidRPr="009826F6">
        <w:rPr>
          <w:rFonts w:asciiTheme="minorHAnsi" w:eastAsia="Helvetica Neue" w:hAnsiTheme="minorHAnsi" w:cs="Helvetica Neue"/>
        </w:rPr>
        <w:t>An application for a VQE is most likely to be made when any/all of the following apply:</w:t>
      </w:r>
    </w:p>
    <w:p w:rsidR="007D29FA" w:rsidRPr="009826F6" w:rsidRDefault="003D6619" w:rsidP="00305E5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360"/>
        <w:contextualSpacing/>
        <w:jc w:val="both"/>
        <w:rPr>
          <w:rFonts w:asciiTheme="minorHAnsi" w:eastAsia="Helvetica Neue" w:hAnsiTheme="minorHAnsi" w:cs="Helvetica Neue"/>
        </w:rPr>
      </w:pPr>
      <w:r w:rsidRPr="009826F6">
        <w:rPr>
          <w:rFonts w:asciiTheme="minorHAnsi" w:eastAsia="Helvetica Neue" w:hAnsiTheme="minorHAnsi" w:cs="Helvetica Neue"/>
        </w:rPr>
        <w:t>The ‘maximum distance’ rounds from above paragraph are sought by candidate archers and the 4 week notice period to bundle them with a QRE/Tournament cannot be met</w:t>
      </w:r>
    </w:p>
    <w:p w:rsidR="007D29FA" w:rsidRPr="009826F6" w:rsidRDefault="003D6619" w:rsidP="00305E5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360"/>
        <w:contextualSpacing/>
        <w:jc w:val="both"/>
        <w:rPr>
          <w:rFonts w:asciiTheme="minorHAnsi" w:eastAsia="Helvetica Neue" w:hAnsiTheme="minorHAnsi" w:cs="Helvetica Neue"/>
        </w:rPr>
      </w:pPr>
      <w:r w:rsidRPr="009826F6">
        <w:rPr>
          <w:rFonts w:asciiTheme="minorHAnsi" w:eastAsia="Helvetica Neue" w:hAnsiTheme="minorHAnsi" w:cs="Helvetica Neue"/>
        </w:rPr>
        <w:t>Clout</w:t>
      </w:r>
      <w:r w:rsidRPr="009826F6">
        <w:rPr>
          <w:rFonts w:asciiTheme="minorHAnsi" w:eastAsia="Helvetica Neue" w:hAnsiTheme="minorHAnsi" w:cs="Helvetica Neue"/>
        </w:rPr>
        <w:t xml:space="preserve"> scores are sought</w:t>
      </w:r>
    </w:p>
    <w:p w:rsidR="007D29FA" w:rsidRPr="009826F6" w:rsidRDefault="007D29FA" w:rsidP="00305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Helvetica Neue" w:hAnsiTheme="minorHAnsi" w:cs="Helvetica Neue"/>
        </w:rPr>
      </w:pPr>
    </w:p>
    <w:p w:rsidR="007D29FA" w:rsidRPr="009826F6" w:rsidRDefault="003D6619" w:rsidP="00305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Helvetica Neue" w:hAnsiTheme="minorHAnsi" w:cs="Helvetica Neue"/>
        </w:rPr>
      </w:pPr>
      <w:r w:rsidRPr="009826F6">
        <w:rPr>
          <w:rFonts w:asciiTheme="minorHAnsi" w:eastAsia="Helvetica Neue" w:hAnsiTheme="minorHAnsi" w:cs="Helvetica Neue"/>
        </w:rPr>
        <w:t>A VQE is not a substitute for a QRE or Tournament and cannot be used for regular AA &amp; WA rounds for inclusion in the STR.</w:t>
      </w:r>
    </w:p>
    <w:p w:rsidR="007D29FA" w:rsidRPr="009826F6" w:rsidRDefault="007D29FA" w:rsidP="00305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Helvetica Neue" w:hAnsiTheme="minorHAnsi" w:cs="Helvetica Neue"/>
        </w:rPr>
      </w:pPr>
    </w:p>
    <w:p w:rsidR="007D29FA" w:rsidRPr="009826F6" w:rsidRDefault="003D6619" w:rsidP="00305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Helvetica Neue" w:hAnsiTheme="minorHAnsi" w:cs="Helvetica Neue"/>
        </w:rPr>
      </w:pPr>
      <w:r w:rsidRPr="009826F6">
        <w:rPr>
          <w:rFonts w:asciiTheme="minorHAnsi" w:eastAsia="Helvetica Neue" w:hAnsiTheme="minorHAnsi" w:cs="Helvetica Neue"/>
        </w:rPr>
        <w:t>A VQE must be run to QRE standard (the exception being that no event check list is sent to AA, instead it is sent</w:t>
      </w:r>
      <w:r w:rsidRPr="009826F6">
        <w:rPr>
          <w:rFonts w:asciiTheme="minorHAnsi" w:eastAsia="Helvetica Neue" w:hAnsiTheme="minorHAnsi" w:cs="Helvetica Neue"/>
        </w:rPr>
        <w:t xml:space="preserve"> to the AV State Recorder). </w:t>
      </w:r>
      <w:r w:rsidR="00305E54">
        <w:rPr>
          <w:rFonts w:asciiTheme="minorHAnsi" w:eastAsia="Helvetica Neue" w:hAnsiTheme="minorHAnsi" w:cs="Helvetica Neue"/>
        </w:rPr>
        <w:t xml:space="preserve"> </w:t>
      </w:r>
      <w:r w:rsidRPr="009826F6">
        <w:rPr>
          <w:rFonts w:asciiTheme="minorHAnsi" w:eastAsia="Helvetica Neue" w:hAnsiTheme="minorHAnsi" w:cs="Helvetica Neue"/>
        </w:rPr>
        <w:t>Regardless of a judges attendance no AV or AA records can be claimed (we have QRE and Tournaments that cover that opportunity).</w:t>
      </w:r>
    </w:p>
    <w:p w:rsidR="007D29FA" w:rsidRPr="009826F6" w:rsidRDefault="007D29FA" w:rsidP="00305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Helvetica Neue" w:hAnsiTheme="minorHAnsi" w:cs="Helvetica Neue"/>
        </w:rPr>
      </w:pPr>
    </w:p>
    <w:p w:rsidR="007D29FA" w:rsidRPr="009826F6" w:rsidRDefault="003D6619" w:rsidP="00305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Helvetica Neue" w:hAnsiTheme="minorHAnsi" w:cs="Helvetica Neue"/>
          <w:b/>
          <w:u w:val="single"/>
        </w:rPr>
      </w:pPr>
      <w:r w:rsidRPr="009826F6">
        <w:rPr>
          <w:rFonts w:asciiTheme="minorHAnsi" w:eastAsia="Helvetica Neue" w:hAnsiTheme="minorHAnsi" w:cs="Helvetica Neue"/>
          <w:b/>
          <w:u w:val="single"/>
        </w:rPr>
        <w:t>Important Dates</w:t>
      </w:r>
    </w:p>
    <w:p w:rsidR="007D29FA" w:rsidRPr="009826F6" w:rsidRDefault="007D29FA" w:rsidP="00305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Helvetica Neue" w:hAnsiTheme="minorHAnsi" w:cs="Helvetica Neue"/>
        </w:rPr>
      </w:pPr>
    </w:p>
    <w:p w:rsidR="007D29FA" w:rsidRPr="009826F6" w:rsidRDefault="003D6619" w:rsidP="00305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Helvetica Neue" w:hAnsiTheme="minorHAnsi" w:cs="Helvetica Neue"/>
        </w:rPr>
      </w:pPr>
      <w:r w:rsidRPr="009826F6">
        <w:rPr>
          <w:rFonts w:asciiTheme="minorHAnsi" w:eastAsia="Helvetica Neue" w:hAnsiTheme="minorHAnsi" w:cs="Helvetica Neue"/>
        </w:rPr>
        <w:t>The non-degrading of scores shot at Victorian State Championships only applies for</w:t>
      </w:r>
      <w:r w:rsidRPr="009826F6">
        <w:rPr>
          <w:rFonts w:asciiTheme="minorHAnsi" w:eastAsia="Helvetica Neue" w:hAnsiTheme="minorHAnsi" w:cs="Helvetica Neue"/>
        </w:rPr>
        <w:t xml:space="preserve"> events on and after 1st June 2017 and only when they are shot within the relevant qualification period.</w:t>
      </w:r>
    </w:p>
    <w:p w:rsidR="007D29FA" w:rsidRPr="009826F6" w:rsidRDefault="007D29FA" w:rsidP="00982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Helvetica Neue" w:hAnsiTheme="minorHAnsi" w:cs="Helvetica Neue"/>
        </w:rPr>
      </w:pPr>
    </w:p>
    <w:p w:rsidR="007D29FA" w:rsidRPr="009826F6" w:rsidRDefault="003D6619" w:rsidP="00982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Helvetica Neue" w:hAnsiTheme="minorHAnsi" w:cs="Helvetica Neue"/>
        </w:rPr>
      </w:pPr>
      <w:r w:rsidRPr="009826F6">
        <w:rPr>
          <w:rFonts w:asciiTheme="minorHAnsi" w:eastAsia="Helvetica Neue" w:hAnsiTheme="minorHAnsi" w:cs="Helvetica Neue"/>
        </w:rPr>
        <w:t>Table of qualification periods</w:t>
      </w:r>
    </w:p>
    <w:tbl>
      <w:tblPr>
        <w:tblStyle w:val="a"/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2"/>
        <w:gridCol w:w="3213"/>
        <w:gridCol w:w="3213"/>
      </w:tblGrid>
      <w:tr w:rsidR="007D29FA" w:rsidRPr="009826F6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9FA" w:rsidRPr="009826F6" w:rsidRDefault="003D6619" w:rsidP="009826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Helvetica Neue" w:hAnsiTheme="minorHAnsi" w:cs="Helvetica Neue"/>
                <w:u w:val="single"/>
              </w:rPr>
            </w:pPr>
            <w:r w:rsidRPr="009826F6">
              <w:rPr>
                <w:rFonts w:asciiTheme="minorHAnsi" w:eastAsia="Helvetica Neue" w:hAnsiTheme="minorHAnsi" w:cs="Helvetica Neue"/>
                <w:u w:val="single"/>
              </w:rPr>
              <w:t>Event</w:t>
            </w:r>
          </w:p>
        </w:tc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9FA" w:rsidRPr="009826F6" w:rsidRDefault="003D6619" w:rsidP="009826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Helvetica Neue" w:hAnsiTheme="minorHAnsi" w:cs="Helvetica Neue"/>
                <w:u w:val="single"/>
              </w:rPr>
            </w:pPr>
            <w:r w:rsidRPr="009826F6">
              <w:rPr>
                <w:rFonts w:asciiTheme="minorHAnsi" w:eastAsia="Helvetica Neue" w:hAnsiTheme="minorHAnsi" w:cs="Helvetica Neue"/>
                <w:u w:val="single"/>
              </w:rPr>
              <w:t>Qualification Period Opens</w:t>
            </w:r>
          </w:p>
        </w:tc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9FA" w:rsidRPr="009826F6" w:rsidRDefault="003D6619" w:rsidP="009826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Helvetica Neue" w:hAnsiTheme="minorHAnsi" w:cs="Helvetica Neue"/>
                <w:u w:val="single"/>
              </w:rPr>
            </w:pPr>
            <w:r w:rsidRPr="009826F6">
              <w:rPr>
                <w:rFonts w:asciiTheme="minorHAnsi" w:eastAsia="Helvetica Neue" w:hAnsiTheme="minorHAnsi" w:cs="Helvetica Neue"/>
                <w:u w:val="single"/>
              </w:rPr>
              <w:t>Qualification Period Ends</w:t>
            </w:r>
          </w:p>
        </w:tc>
      </w:tr>
      <w:tr w:rsidR="007D29FA" w:rsidRPr="009826F6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9FA" w:rsidRPr="009826F6" w:rsidRDefault="003D6619" w:rsidP="009826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Helvetica Neue" w:hAnsiTheme="minorHAnsi" w:cs="Helvetica Neue"/>
              </w:rPr>
            </w:pPr>
            <w:r w:rsidRPr="009826F6">
              <w:rPr>
                <w:rFonts w:asciiTheme="minorHAnsi" w:eastAsia="Helvetica Neue" w:hAnsiTheme="minorHAnsi" w:cs="Helvetica Neue"/>
              </w:rPr>
              <w:t>2017 National Indoor Championship</w:t>
            </w:r>
          </w:p>
        </w:tc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9FA" w:rsidRPr="009826F6" w:rsidRDefault="003D6619" w:rsidP="009826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Helvetica Neue" w:hAnsiTheme="minorHAnsi" w:cs="Helvetica Neue"/>
              </w:rPr>
            </w:pPr>
            <w:r w:rsidRPr="009826F6">
              <w:rPr>
                <w:rFonts w:asciiTheme="minorHAnsi" w:eastAsia="Helvetica Neue" w:hAnsiTheme="minorHAnsi" w:cs="Helvetica Neue"/>
              </w:rPr>
              <w:t>16 July 2016</w:t>
            </w:r>
          </w:p>
        </w:tc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9FA" w:rsidRPr="009826F6" w:rsidRDefault="003D6619" w:rsidP="009826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Helvetica Neue" w:hAnsiTheme="minorHAnsi" w:cs="Helvetica Neue"/>
              </w:rPr>
            </w:pPr>
            <w:r w:rsidRPr="009826F6">
              <w:rPr>
                <w:rFonts w:asciiTheme="minorHAnsi" w:eastAsia="Helvetica Neue" w:hAnsiTheme="minorHAnsi" w:cs="Helvetica Neue"/>
              </w:rPr>
              <w:t>midnight 25 June 2017</w:t>
            </w:r>
          </w:p>
        </w:tc>
      </w:tr>
      <w:tr w:rsidR="007D29FA" w:rsidRPr="009826F6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9FA" w:rsidRPr="009826F6" w:rsidRDefault="003D6619" w:rsidP="009826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Helvetica Neue" w:hAnsiTheme="minorHAnsi" w:cs="Helvetica Neue"/>
              </w:rPr>
            </w:pPr>
            <w:r w:rsidRPr="009826F6">
              <w:rPr>
                <w:rFonts w:asciiTheme="minorHAnsi" w:eastAsia="Helvetica Neue" w:hAnsiTheme="minorHAnsi" w:cs="Helvetica Neue"/>
              </w:rPr>
              <w:t>2017 National Archery Championship</w:t>
            </w:r>
          </w:p>
        </w:tc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9FA" w:rsidRPr="009826F6" w:rsidRDefault="003D6619" w:rsidP="009826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Helvetica Neue" w:hAnsiTheme="minorHAnsi" w:cs="Helvetica Neue"/>
              </w:rPr>
            </w:pPr>
            <w:r w:rsidRPr="009826F6">
              <w:rPr>
                <w:rFonts w:asciiTheme="minorHAnsi" w:eastAsia="Helvetica Neue" w:hAnsiTheme="minorHAnsi" w:cs="Helvetica Neue"/>
              </w:rPr>
              <w:t>3 October 2016</w:t>
            </w:r>
          </w:p>
        </w:tc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9FA" w:rsidRPr="009826F6" w:rsidRDefault="003D6619" w:rsidP="009826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Helvetica Neue" w:hAnsiTheme="minorHAnsi" w:cs="Helvetica Neue"/>
              </w:rPr>
            </w:pPr>
            <w:r w:rsidRPr="009826F6">
              <w:rPr>
                <w:rFonts w:asciiTheme="minorHAnsi" w:eastAsia="Helvetica Neue" w:hAnsiTheme="minorHAnsi" w:cs="Helvetica Neue"/>
              </w:rPr>
              <w:t>midnight 3 September 2017</w:t>
            </w:r>
          </w:p>
        </w:tc>
      </w:tr>
      <w:tr w:rsidR="007D29FA" w:rsidRPr="009826F6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9FA" w:rsidRPr="009826F6" w:rsidRDefault="003D6619" w:rsidP="009826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Helvetica Neue" w:hAnsiTheme="minorHAnsi" w:cs="Helvetica Neue"/>
              </w:rPr>
            </w:pPr>
            <w:r w:rsidRPr="009826F6">
              <w:rPr>
                <w:rFonts w:asciiTheme="minorHAnsi" w:eastAsia="Helvetica Neue" w:hAnsiTheme="minorHAnsi" w:cs="Helvetica Neue"/>
              </w:rPr>
              <w:t>2018 National Youth Archery Championship</w:t>
            </w:r>
          </w:p>
        </w:tc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9FA" w:rsidRPr="009826F6" w:rsidRDefault="003D6619" w:rsidP="009826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Helvetica Neue" w:hAnsiTheme="minorHAnsi" w:cs="Helvetica Neue"/>
              </w:rPr>
            </w:pPr>
            <w:r w:rsidRPr="009826F6">
              <w:rPr>
                <w:rFonts w:asciiTheme="minorHAnsi" w:eastAsia="Helvetica Neue" w:hAnsiTheme="minorHAnsi" w:cs="Helvetica Neue"/>
              </w:rPr>
              <w:t>8 April 2017</w:t>
            </w:r>
          </w:p>
        </w:tc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9FA" w:rsidRPr="009826F6" w:rsidRDefault="003D6619" w:rsidP="009826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Helvetica Neue" w:hAnsiTheme="minorHAnsi" w:cs="Helvetica Neue"/>
              </w:rPr>
            </w:pPr>
            <w:r w:rsidRPr="009826F6">
              <w:rPr>
                <w:rFonts w:asciiTheme="minorHAnsi" w:eastAsia="Helvetica Neue" w:hAnsiTheme="minorHAnsi" w:cs="Helvetica Neue"/>
              </w:rPr>
              <w:t>midnight 11 February 2018</w:t>
            </w:r>
          </w:p>
        </w:tc>
      </w:tr>
      <w:tr w:rsidR="007D29FA" w:rsidRPr="009826F6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9FA" w:rsidRPr="009826F6" w:rsidRDefault="003D6619" w:rsidP="009826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Helvetica Neue" w:hAnsiTheme="minorHAnsi" w:cs="Helvetica Neue"/>
              </w:rPr>
            </w:pPr>
            <w:r w:rsidRPr="009826F6">
              <w:rPr>
                <w:rFonts w:asciiTheme="minorHAnsi" w:eastAsia="Helvetica Neue" w:hAnsiTheme="minorHAnsi" w:cs="Helvetica Neue"/>
              </w:rPr>
              <w:t>2018 National Indoor Championship</w:t>
            </w:r>
          </w:p>
        </w:tc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9FA" w:rsidRPr="009826F6" w:rsidRDefault="003D6619" w:rsidP="009826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Helvetica Neue" w:hAnsiTheme="minorHAnsi" w:cs="Helvetica Neue"/>
              </w:rPr>
            </w:pPr>
            <w:r w:rsidRPr="009826F6">
              <w:rPr>
                <w:rFonts w:asciiTheme="minorHAnsi" w:eastAsia="Helvetica Neue" w:hAnsiTheme="minorHAnsi" w:cs="Helvetica Neue"/>
              </w:rPr>
              <w:t>23 July 2017</w:t>
            </w:r>
          </w:p>
        </w:tc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9FA" w:rsidRPr="009826F6" w:rsidRDefault="003D6619" w:rsidP="009826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Helvetica Neue" w:hAnsiTheme="minorHAnsi" w:cs="Helvetica Neue"/>
              </w:rPr>
            </w:pPr>
            <w:r w:rsidRPr="009826F6">
              <w:rPr>
                <w:rFonts w:asciiTheme="minorHAnsi" w:eastAsia="Helvetica Neue" w:hAnsiTheme="minorHAnsi" w:cs="Helvetica Neue"/>
              </w:rPr>
              <w:t>midnight 24 June 2018</w:t>
            </w:r>
          </w:p>
        </w:tc>
      </w:tr>
      <w:tr w:rsidR="007D29FA" w:rsidRPr="009826F6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9FA" w:rsidRPr="009826F6" w:rsidRDefault="003D6619" w:rsidP="009826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Helvetica Neue" w:hAnsiTheme="minorHAnsi" w:cs="Helvetica Neue"/>
              </w:rPr>
            </w:pPr>
            <w:r w:rsidRPr="009826F6">
              <w:rPr>
                <w:rFonts w:asciiTheme="minorHAnsi" w:eastAsia="Helvetica Neue" w:hAnsiTheme="minorHAnsi" w:cs="Helvetica Neue"/>
              </w:rPr>
              <w:t>2018 National Archery Championship</w:t>
            </w:r>
          </w:p>
        </w:tc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9FA" w:rsidRPr="009826F6" w:rsidRDefault="003D6619" w:rsidP="009826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Helvetica Neue" w:hAnsiTheme="minorHAnsi" w:cs="Helvetica Neue"/>
              </w:rPr>
            </w:pPr>
            <w:r w:rsidRPr="009826F6">
              <w:rPr>
                <w:rFonts w:asciiTheme="minorHAnsi" w:eastAsia="Helvetica Neue" w:hAnsiTheme="minorHAnsi" w:cs="Helvetica Neue"/>
              </w:rPr>
              <w:t>5 November 2017</w:t>
            </w:r>
          </w:p>
        </w:tc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9FA" w:rsidRPr="009826F6" w:rsidRDefault="003D6619" w:rsidP="009826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Helvetica Neue" w:hAnsiTheme="minorHAnsi" w:cs="Helvetica Neue"/>
              </w:rPr>
            </w:pPr>
            <w:r w:rsidRPr="009826F6">
              <w:rPr>
                <w:rFonts w:asciiTheme="minorHAnsi" w:eastAsia="Helvetica Neue" w:hAnsiTheme="minorHAnsi" w:cs="Helvetica Neue"/>
              </w:rPr>
              <w:t>TBD</w:t>
            </w:r>
          </w:p>
        </w:tc>
      </w:tr>
    </w:tbl>
    <w:p w:rsidR="007D29FA" w:rsidRDefault="007D29FA" w:rsidP="00305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Helvetica Neue" w:eastAsia="Helvetica Neue" w:hAnsi="Helvetica Neue" w:cs="Helvetica Neue"/>
          <w:sz w:val="22"/>
          <w:szCs w:val="22"/>
        </w:rPr>
      </w:pPr>
    </w:p>
    <w:sectPr w:rsidR="007D29FA">
      <w:headerReference w:type="default" r:id="rId7"/>
      <w:footerReference w:type="default" r:id="rId8"/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619" w:rsidRDefault="003D6619">
      <w:r>
        <w:separator/>
      </w:r>
    </w:p>
  </w:endnote>
  <w:endnote w:type="continuationSeparator" w:id="0">
    <w:p w:rsidR="003D6619" w:rsidRDefault="003D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9FA" w:rsidRDefault="007D29FA">
    <w:pPr>
      <w:spacing w:after="8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619" w:rsidRDefault="003D6619">
      <w:r>
        <w:separator/>
      </w:r>
    </w:p>
  </w:footnote>
  <w:footnote w:type="continuationSeparator" w:id="0">
    <w:p w:rsidR="003D6619" w:rsidRDefault="003D6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9FA" w:rsidRDefault="007D29FA">
    <w:pPr>
      <w:spacing w:befor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6790E"/>
    <w:multiLevelType w:val="multilevel"/>
    <w:tmpl w:val="9E60440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FA"/>
    <w:rsid w:val="00305E54"/>
    <w:rsid w:val="003D6619"/>
    <w:rsid w:val="007D29FA"/>
    <w:rsid w:val="0098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A53368-2AF9-46C6-83C5-3510FF2B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AU" w:eastAsia="en-AU" w:bidi="ar-SA"/>
      </w:rPr>
    </w:rPrDefault>
    <w:pPrDefault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826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6F6"/>
    <w:rPr>
      <w:shd w:val="clear" w:color="auto" w:fill="FFFFFF"/>
    </w:rPr>
  </w:style>
  <w:style w:type="paragraph" w:styleId="Footer">
    <w:name w:val="footer"/>
    <w:basedOn w:val="Normal"/>
    <w:link w:val="FooterChar"/>
    <w:uiPriority w:val="99"/>
    <w:unhideWhenUsed/>
    <w:rsid w:val="009826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6F6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Irene Norman</cp:lastModifiedBy>
  <cp:revision>2</cp:revision>
  <dcterms:created xsi:type="dcterms:W3CDTF">2017-07-11T04:48:00Z</dcterms:created>
  <dcterms:modified xsi:type="dcterms:W3CDTF">2017-07-11T04:48:00Z</dcterms:modified>
</cp:coreProperties>
</file>