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D6" w:rsidRDefault="000D60D6" w:rsidP="000D60D6">
      <w:pPr>
        <w:pStyle w:val="BodyText"/>
        <w:spacing w:before="8"/>
        <w:rPr>
          <w:rFonts w:ascii="Times New Roman"/>
          <w:sz w:val="3"/>
        </w:rPr>
      </w:pPr>
    </w:p>
    <w:tbl>
      <w:tblPr>
        <w:tblW w:w="0" w:type="auto"/>
        <w:tblInd w:w="5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1118"/>
        <w:gridCol w:w="1121"/>
        <w:gridCol w:w="1121"/>
      </w:tblGrid>
      <w:tr w:rsidR="000D60D6" w:rsidTr="00535DE8">
        <w:trPr>
          <w:trHeight w:hRule="exact" w:val="283"/>
        </w:trPr>
        <w:tc>
          <w:tcPr>
            <w:tcW w:w="4481" w:type="dxa"/>
            <w:gridSpan w:val="4"/>
          </w:tcPr>
          <w:p w:rsidR="000D60D6" w:rsidRPr="00D06D58" w:rsidRDefault="000D60D6" w:rsidP="00535DE8">
            <w:pPr>
              <w:pStyle w:val="TableParagraph"/>
              <w:spacing w:before="37" w:line="240" w:lineRule="auto"/>
              <w:ind w:left="52"/>
              <w:rPr>
                <w:b/>
                <w:sz w:val="20"/>
                <w:szCs w:val="20"/>
              </w:rPr>
            </w:pPr>
            <w:r w:rsidRPr="00D06D58">
              <w:rPr>
                <w:b/>
                <w:color w:val="001F5F"/>
                <w:sz w:val="20"/>
                <w:szCs w:val="20"/>
              </w:rPr>
              <w:t>Archery Victoria</w:t>
            </w:r>
          </w:p>
        </w:tc>
      </w:tr>
      <w:tr w:rsidR="000D60D6" w:rsidTr="00535DE8">
        <w:trPr>
          <w:trHeight w:hRule="exact" w:val="286"/>
        </w:trPr>
        <w:tc>
          <w:tcPr>
            <w:tcW w:w="1121" w:type="dxa"/>
          </w:tcPr>
          <w:p w:rsidR="000D60D6" w:rsidRDefault="000D60D6" w:rsidP="00535DE8">
            <w:pPr>
              <w:pStyle w:val="TableParagraph"/>
              <w:spacing w:before="39" w:line="240" w:lineRule="auto"/>
              <w:ind w:left="52"/>
              <w:rPr>
                <w:sz w:val="16"/>
              </w:rPr>
            </w:pPr>
            <w:r>
              <w:rPr>
                <w:sz w:val="16"/>
              </w:rPr>
              <w:t>Title:</w:t>
            </w:r>
          </w:p>
        </w:tc>
        <w:tc>
          <w:tcPr>
            <w:tcW w:w="3360" w:type="dxa"/>
            <w:gridSpan w:val="3"/>
          </w:tcPr>
          <w:p w:rsidR="000D60D6" w:rsidRDefault="000D60D6" w:rsidP="00535DE8">
            <w:pPr>
              <w:pStyle w:val="TableParagraph"/>
              <w:spacing w:before="39" w:line="240" w:lineRule="auto"/>
              <w:ind w:left="52"/>
              <w:rPr>
                <w:sz w:val="16"/>
              </w:rPr>
            </w:pPr>
            <w:r>
              <w:rPr>
                <w:sz w:val="16"/>
              </w:rPr>
              <w:t>2015 AV SGM</w:t>
            </w:r>
          </w:p>
        </w:tc>
      </w:tr>
      <w:tr w:rsidR="000D60D6" w:rsidTr="00535DE8">
        <w:trPr>
          <w:trHeight w:hRule="exact" w:val="283"/>
        </w:trPr>
        <w:tc>
          <w:tcPr>
            <w:tcW w:w="1121" w:type="dxa"/>
          </w:tcPr>
          <w:p w:rsidR="000D60D6" w:rsidRDefault="000D60D6" w:rsidP="00535DE8">
            <w:pPr>
              <w:pStyle w:val="TableParagraph"/>
              <w:spacing w:before="37" w:line="240" w:lineRule="auto"/>
              <w:ind w:left="52"/>
              <w:rPr>
                <w:sz w:val="16"/>
              </w:rPr>
            </w:pPr>
            <w:bookmarkStart w:id="0" w:name="_GoBack"/>
            <w:r>
              <w:rPr>
                <w:sz w:val="16"/>
              </w:rPr>
              <w:t>Subject:</w:t>
            </w:r>
          </w:p>
        </w:tc>
        <w:tc>
          <w:tcPr>
            <w:tcW w:w="3360" w:type="dxa"/>
            <w:gridSpan w:val="3"/>
          </w:tcPr>
          <w:p w:rsidR="000D60D6" w:rsidRDefault="000D60D6" w:rsidP="00535DE8">
            <w:pPr>
              <w:pStyle w:val="TableParagraph"/>
              <w:spacing w:before="37" w:line="240" w:lineRule="auto"/>
              <w:ind w:left="52"/>
              <w:rPr>
                <w:sz w:val="16"/>
              </w:rPr>
            </w:pPr>
            <w:r>
              <w:rPr>
                <w:sz w:val="16"/>
              </w:rPr>
              <w:t>Minutes</w:t>
            </w:r>
          </w:p>
        </w:tc>
      </w:tr>
      <w:bookmarkEnd w:id="0"/>
      <w:tr w:rsidR="000D60D6" w:rsidTr="00535DE8">
        <w:trPr>
          <w:trHeight w:hRule="exact" w:val="283"/>
        </w:trPr>
        <w:tc>
          <w:tcPr>
            <w:tcW w:w="1121" w:type="dxa"/>
          </w:tcPr>
          <w:p w:rsidR="000D60D6" w:rsidRDefault="000D60D6" w:rsidP="00535DE8">
            <w:pPr>
              <w:pStyle w:val="TableParagraph"/>
              <w:spacing w:before="37" w:line="240" w:lineRule="auto"/>
              <w:ind w:left="52"/>
              <w:rPr>
                <w:sz w:val="16"/>
              </w:rPr>
            </w:pPr>
            <w:r>
              <w:rPr>
                <w:sz w:val="16"/>
              </w:rPr>
              <w:t>Author:</w:t>
            </w:r>
          </w:p>
        </w:tc>
        <w:tc>
          <w:tcPr>
            <w:tcW w:w="3360" w:type="dxa"/>
            <w:gridSpan w:val="3"/>
          </w:tcPr>
          <w:p w:rsidR="000D60D6" w:rsidRDefault="000D60D6" w:rsidP="00535DE8">
            <w:pPr>
              <w:pStyle w:val="TableParagraph"/>
              <w:spacing w:before="37" w:line="240" w:lineRule="auto"/>
              <w:ind w:left="52"/>
              <w:rPr>
                <w:sz w:val="16"/>
              </w:rPr>
            </w:pPr>
            <w:r>
              <w:rPr>
                <w:sz w:val="16"/>
              </w:rPr>
              <w:t>AV Board</w:t>
            </w:r>
          </w:p>
        </w:tc>
      </w:tr>
      <w:tr w:rsidR="000D60D6" w:rsidTr="00535DE8">
        <w:trPr>
          <w:trHeight w:hRule="exact" w:val="286"/>
        </w:trPr>
        <w:tc>
          <w:tcPr>
            <w:tcW w:w="1121" w:type="dxa"/>
          </w:tcPr>
          <w:p w:rsidR="000D60D6" w:rsidRDefault="000D60D6" w:rsidP="00535DE8">
            <w:pPr>
              <w:pStyle w:val="TableParagraph"/>
              <w:spacing w:before="39" w:line="240" w:lineRule="auto"/>
              <w:ind w:left="52"/>
              <w:rPr>
                <w:sz w:val="16"/>
              </w:rPr>
            </w:pPr>
            <w:r>
              <w:rPr>
                <w:sz w:val="16"/>
              </w:rPr>
              <w:t>Date:</w:t>
            </w:r>
          </w:p>
        </w:tc>
        <w:tc>
          <w:tcPr>
            <w:tcW w:w="2239" w:type="dxa"/>
            <w:gridSpan w:val="2"/>
          </w:tcPr>
          <w:p w:rsidR="000D60D6" w:rsidRDefault="000D60D6" w:rsidP="00535DE8">
            <w:pPr>
              <w:pStyle w:val="TableParagraph"/>
              <w:spacing w:before="39" w:line="240" w:lineRule="auto"/>
              <w:ind w:left="52"/>
              <w:rPr>
                <w:sz w:val="16"/>
              </w:rPr>
            </w:pPr>
            <w:r>
              <w:rPr>
                <w:sz w:val="16"/>
              </w:rPr>
              <w:t>18 March 2016</w:t>
            </w:r>
          </w:p>
        </w:tc>
        <w:tc>
          <w:tcPr>
            <w:tcW w:w="1121" w:type="dxa"/>
          </w:tcPr>
          <w:p w:rsidR="000D60D6" w:rsidRDefault="000D60D6" w:rsidP="00535DE8"/>
        </w:tc>
      </w:tr>
      <w:tr w:rsidR="000D60D6" w:rsidTr="00535DE8">
        <w:trPr>
          <w:trHeight w:hRule="exact" w:val="283"/>
        </w:trPr>
        <w:tc>
          <w:tcPr>
            <w:tcW w:w="1121" w:type="dxa"/>
          </w:tcPr>
          <w:p w:rsidR="000D60D6" w:rsidRDefault="000D60D6" w:rsidP="00535DE8">
            <w:pPr>
              <w:pStyle w:val="TableParagraph"/>
              <w:spacing w:before="37" w:line="240" w:lineRule="auto"/>
              <w:ind w:left="52"/>
              <w:rPr>
                <w:sz w:val="16"/>
              </w:rPr>
            </w:pPr>
            <w:r>
              <w:rPr>
                <w:sz w:val="16"/>
              </w:rPr>
              <w:t>Number:</w:t>
            </w:r>
          </w:p>
        </w:tc>
        <w:tc>
          <w:tcPr>
            <w:tcW w:w="1118" w:type="dxa"/>
          </w:tcPr>
          <w:p w:rsidR="000D60D6" w:rsidRDefault="000D60D6" w:rsidP="00535DE8">
            <w:pPr>
              <w:pStyle w:val="TableParagraph"/>
              <w:spacing w:before="37" w:line="240" w:lineRule="auto"/>
              <w:ind w:left="52"/>
              <w:rPr>
                <w:sz w:val="16"/>
              </w:rPr>
            </w:pPr>
            <w:r>
              <w:rPr>
                <w:sz w:val="16"/>
              </w:rPr>
              <w:t>1012</w:t>
            </w:r>
          </w:p>
        </w:tc>
        <w:tc>
          <w:tcPr>
            <w:tcW w:w="1121" w:type="dxa"/>
          </w:tcPr>
          <w:p w:rsidR="000D60D6" w:rsidRDefault="000D60D6" w:rsidP="00535DE8">
            <w:pPr>
              <w:pStyle w:val="TableParagraph"/>
              <w:spacing w:before="37" w:line="240" w:lineRule="auto"/>
              <w:ind w:left="55"/>
              <w:rPr>
                <w:sz w:val="16"/>
              </w:rPr>
            </w:pPr>
            <w:r>
              <w:rPr>
                <w:sz w:val="16"/>
              </w:rPr>
              <w:t>Pages:</w:t>
            </w:r>
          </w:p>
        </w:tc>
        <w:tc>
          <w:tcPr>
            <w:tcW w:w="1121" w:type="dxa"/>
          </w:tcPr>
          <w:p w:rsidR="000D60D6" w:rsidRDefault="000D60D6" w:rsidP="00535DE8">
            <w:pPr>
              <w:pStyle w:val="TableParagraph"/>
              <w:spacing w:before="37" w:line="240" w:lineRule="auto"/>
              <w:ind w:left="53"/>
              <w:rPr>
                <w:sz w:val="16"/>
              </w:rPr>
            </w:pPr>
            <w:r>
              <w:rPr>
                <w:sz w:val="16"/>
              </w:rPr>
              <w:t>1 of 2</w:t>
            </w:r>
          </w:p>
        </w:tc>
      </w:tr>
    </w:tbl>
    <w:p w:rsidR="000D60D6" w:rsidRDefault="000D60D6" w:rsidP="000D60D6">
      <w:pPr>
        <w:pStyle w:val="BodyText"/>
        <w:spacing w:before="8"/>
        <w:rPr>
          <w:rFonts w:ascii="Times New Roman"/>
          <w:sz w:val="13"/>
        </w:rPr>
      </w:pPr>
    </w:p>
    <w:p w:rsidR="000D60D6" w:rsidRDefault="000D60D6" w:rsidP="000D60D6">
      <w:pPr>
        <w:pStyle w:val="Heading1"/>
        <w:tabs>
          <w:tab w:val="left" w:pos="984"/>
        </w:tabs>
        <w:spacing w:before="51"/>
        <w:ind w:left="131" w:right="1642"/>
      </w:pPr>
      <w:r w:rsidRPr="000D60D6">
        <w:rPr>
          <w:noProof/>
          <w:color w:val="2F5496" w:themeColor="accent5" w:themeShade="BF"/>
          <w:lang w:val="en-AU" w:eastAsia="en-AU"/>
        </w:rPr>
        <w:drawing>
          <wp:anchor distT="0" distB="0" distL="0" distR="0" simplePos="0" relativeHeight="251659264" behindDoc="1" locked="0" layoutInCell="1" allowOverlap="1" wp14:anchorId="085FC245" wp14:editId="5CAC95ED">
            <wp:simplePos x="0" y="0"/>
            <wp:positionH relativeFrom="page">
              <wp:posOffset>3154679</wp:posOffset>
            </wp:positionH>
            <wp:positionV relativeFrom="paragraph">
              <wp:posOffset>-1221548</wp:posOffset>
            </wp:positionV>
            <wp:extent cx="1118616" cy="1097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8616" cy="1097279"/>
                    </a:xfrm>
                    <a:prstGeom prst="rect">
                      <a:avLst/>
                    </a:prstGeom>
                  </pic:spPr>
                </pic:pic>
              </a:graphicData>
            </a:graphic>
          </wp:anchor>
        </w:drawing>
      </w:r>
      <w:r w:rsidRPr="000D60D6">
        <w:rPr>
          <w:color w:val="2F5496" w:themeColor="accent5" w:themeShade="BF"/>
        </w:rPr>
        <w:t>101</w:t>
      </w:r>
      <w:r w:rsidRPr="000D60D6">
        <w:rPr>
          <w:color w:val="2F5496" w:themeColor="accent5" w:themeShade="BF"/>
        </w:rPr>
        <w:t>2</w:t>
      </w:r>
      <w:r w:rsidRPr="000D60D6">
        <w:rPr>
          <w:color w:val="2F5496" w:themeColor="accent5" w:themeShade="BF"/>
        </w:rPr>
        <w:t>.</w:t>
      </w:r>
      <w:r w:rsidRPr="000D60D6">
        <w:rPr>
          <w:color w:val="2F5496" w:themeColor="accent5" w:themeShade="BF"/>
        </w:rPr>
        <w:tab/>
        <w:t xml:space="preserve">Archery Victoria 2015 </w:t>
      </w:r>
      <w:r w:rsidRPr="000D60D6">
        <w:rPr>
          <w:color w:val="2F5496" w:themeColor="accent5" w:themeShade="BF"/>
        </w:rPr>
        <w:t xml:space="preserve">Special </w:t>
      </w:r>
      <w:r w:rsidRPr="000D60D6">
        <w:rPr>
          <w:color w:val="2F5496" w:themeColor="accent5" w:themeShade="BF"/>
        </w:rPr>
        <w:t>General</w:t>
      </w:r>
      <w:r w:rsidRPr="000D60D6">
        <w:rPr>
          <w:color w:val="2F5496" w:themeColor="accent5" w:themeShade="BF"/>
          <w:spacing w:val="-13"/>
        </w:rPr>
        <w:t xml:space="preserve"> </w:t>
      </w:r>
      <w:r w:rsidRPr="000D60D6">
        <w:rPr>
          <w:color w:val="2F5496" w:themeColor="accent5" w:themeShade="BF"/>
        </w:rPr>
        <w:t>Meeting</w:t>
      </w:r>
      <w:r w:rsidR="0004310A">
        <w:rPr>
          <w:color w:val="2F5496" w:themeColor="accent5" w:themeShade="BF"/>
        </w:rPr>
        <w:t xml:space="preserve"> (held via Zoom)</w:t>
      </w:r>
    </w:p>
    <w:p w:rsidR="000D60D6" w:rsidRDefault="000D60D6" w:rsidP="000D60D6">
      <w:pPr>
        <w:pStyle w:val="BodyText"/>
        <w:spacing w:before="11"/>
        <w:rPr>
          <w:b/>
          <w:sz w:val="23"/>
        </w:rPr>
      </w:pPr>
    </w:p>
    <w:p w:rsidR="000D60D6" w:rsidRDefault="000D60D6" w:rsidP="000D60D6">
      <w:pPr>
        <w:pStyle w:val="ListParagraph"/>
        <w:numPr>
          <w:ilvl w:val="0"/>
          <w:numId w:val="5"/>
        </w:numPr>
        <w:tabs>
          <w:tab w:val="left" w:pos="984"/>
        </w:tabs>
        <w:ind w:firstLine="0"/>
        <w:rPr>
          <w:b/>
          <w:sz w:val="24"/>
        </w:rPr>
      </w:pPr>
      <w:r>
        <w:rPr>
          <w:b/>
          <w:sz w:val="24"/>
        </w:rPr>
        <w:t>Meeting</w:t>
      </w:r>
      <w:r>
        <w:rPr>
          <w:b/>
          <w:spacing w:val="-5"/>
          <w:sz w:val="24"/>
        </w:rPr>
        <w:t xml:space="preserve"> </w:t>
      </w:r>
      <w:r>
        <w:rPr>
          <w:b/>
          <w:sz w:val="24"/>
        </w:rPr>
        <w:t>Opens</w:t>
      </w:r>
    </w:p>
    <w:p w:rsidR="000D60D6" w:rsidRDefault="000D60D6" w:rsidP="000D60D6">
      <w:pPr>
        <w:pStyle w:val="ListParagraph"/>
        <w:tabs>
          <w:tab w:val="left" w:pos="984"/>
        </w:tabs>
        <w:ind w:left="132" w:firstLine="0"/>
        <w:rPr>
          <w:b/>
          <w:sz w:val="24"/>
        </w:rPr>
      </w:pPr>
    </w:p>
    <w:p w:rsidR="000D60D6" w:rsidRDefault="000D60D6" w:rsidP="000D60D6">
      <w:pPr>
        <w:pStyle w:val="ListParagraph"/>
        <w:tabs>
          <w:tab w:val="left" w:pos="984"/>
        </w:tabs>
        <w:ind w:left="132" w:firstLine="0"/>
        <w:rPr>
          <w:sz w:val="24"/>
        </w:rPr>
      </w:pPr>
      <w:r>
        <w:rPr>
          <w:sz w:val="24"/>
        </w:rPr>
        <w:t>The meeting was opened by the President at 1910h.</w:t>
      </w:r>
    </w:p>
    <w:p w:rsidR="000D60D6" w:rsidRPr="000D60D6" w:rsidRDefault="000D60D6" w:rsidP="000D60D6">
      <w:pPr>
        <w:pStyle w:val="ListParagraph"/>
        <w:tabs>
          <w:tab w:val="left" w:pos="984"/>
        </w:tabs>
        <w:ind w:left="132" w:firstLine="0"/>
        <w:rPr>
          <w:sz w:val="24"/>
        </w:rPr>
      </w:pPr>
    </w:p>
    <w:p w:rsidR="000D60D6" w:rsidRPr="000D60D6" w:rsidRDefault="000D60D6" w:rsidP="0004310A">
      <w:pPr>
        <w:pStyle w:val="ListParagraph"/>
        <w:numPr>
          <w:ilvl w:val="0"/>
          <w:numId w:val="5"/>
        </w:numPr>
        <w:tabs>
          <w:tab w:val="left" w:pos="993"/>
        </w:tabs>
        <w:spacing w:before="11"/>
        <w:ind w:right="875" w:firstLine="0"/>
        <w:rPr>
          <w:sz w:val="23"/>
        </w:rPr>
      </w:pPr>
      <w:r w:rsidRPr="000D60D6">
        <w:rPr>
          <w:b/>
          <w:sz w:val="24"/>
        </w:rPr>
        <w:t xml:space="preserve">Attendees </w:t>
      </w:r>
    </w:p>
    <w:p w:rsidR="000D60D6" w:rsidRDefault="000D60D6" w:rsidP="000D60D6">
      <w:pPr>
        <w:pStyle w:val="BodyText"/>
        <w:spacing w:before="1"/>
        <w:ind w:left="131" w:right="1642"/>
      </w:pPr>
    </w:p>
    <w:tbl>
      <w:tblPr>
        <w:tblW w:w="1021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3969"/>
        <w:gridCol w:w="3544"/>
      </w:tblGrid>
      <w:tr w:rsidR="000D60D6" w:rsidTr="0004310A">
        <w:trPr>
          <w:trHeight w:hRule="exact" w:val="302"/>
        </w:trPr>
        <w:tc>
          <w:tcPr>
            <w:tcW w:w="2699" w:type="dxa"/>
          </w:tcPr>
          <w:p w:rsidR="000D60D6" w:rsidRDefault="000D60D6" w:rsidP="00535DE8">
            <w:pPr>
              <w:pStyle w:val="TableParagraph"/>
              <w:rPr>
                <w:sz w:val="24"/>
              </w:rPr>
            </w:pPr>
            <w:r>
              <w:rPr>
                <w:sz w:val="24"/>
              </w:rPr>
              <w:t>Peter Bennett</w:t>
            </w:r>
          </w:p>
        </w:tc>
        <w:tc>
          <w:tcPr>
            <w:tcW w:w="3969" w:type="dxa"/>
          </w:tcPr>
          <w:p w:rsidR="000D60D6" w:rsidRDefault="000D60D6" w:rsidP="00535DE8">
            <w:pPr>
              <w:pStyle w:val="TableParagraph"/>
              <w:rPr>
                <w:sz w:val="24"/>
              </w:rPr>
            </w:pPr>
            <w:r>
              <w:rPr>
                <w:sz w:val="24"/>
              </w:rPr>
              <w:t>President Archery Victoria</w:t>
            </w:r>
          </w:p>
        </w:tc>
        <w:tc>
          <w:tcPr>
            <w:tcW w:w="3544" w:type="dxa"/>
          </w:tcPr>
          <w:p w:rsidR="000D60D6" w:rsidRDefault="000D60D6" w:rsidP="00535DE8">
            <w:pPr>
              <w:pStyle w:val="TableParagraph"/>
              <w:ind w:left="101"/>
              <w:rPr>
                <w:sz w:val="24"/>
              </w:rPr>
            </w:pPr>
            <w:r>
              <w:rPr>
                <w:sz w:val="24"/>
              </w:rPr>
              <w:t>Twin City Archers Gippsland</w:t>
            </w:r>
          </w:p>
        </w:tc>
      </w:tr>
      <w:tr w:rsidR="000D60D6" w:rsidTr="0004310A">
        <w:trPr>
          <w:trHeight w:hRule="exact" w:val="305"/>
        </w:trPr>
        <w:tc>
          <w:tcPr>
            <w:tcW w:w="2699" w:type="dxa"/>
          </w:tcPr>
          <w:p w:rsidR="000D60D6" w:rsidRDefault="000D60D6" w:rsidP="00535DE8">
            <w:pPr>
              <w:pStyle w:val="TableParagraph"/>
              <w:rPr>
                <w:sz w:val="24"/>
              </w:rPr>
            </w:pPr>
            <w:r>
              <w:rPr>
                <w:sz w:val="24"/>
              </w:rPr>
              <w:t>Guenter Licht</w:t>
            </w:r>
          </w:p>
        </w:tc>
        <w:tc>
          <w:tcPr>
            <w:tcW w:w="3969" w:type="dxa"/>
          </w:tcPr>
          <w:p w:rsidR="000D60D6" w:rsidRDefault="000D60D6" w:rsidP="00535DE8">
            <w:pPr>
              <w:pStyle w:val="TableParagraph"/>
              <w:rPr>
                <w:sz w:val="24"/>
              </w:rPr>
            </w:pPr>
            <w:r>
              <w:rPr>
                <w:sz w:val="24"/>
              </w:rPr>
              <w:t>Vice-President Archery Victoria</w:t>
            </w:r>
          </w:p>
        </w:tc>
        <w:tc>
          <w:tcPr>
            <w:tcW w:w="3544" w:type="dxa"/>
          </w:tcPr>
          <w:p w:rsidR="000D60D6" w:rsidRDefault="000D60D6" w:rsidP="00535DE8">
            <w:pPr>
              <w:pStyle w:val="TableParagraph"/>
              <w:rPr>
                <w:sz w:val="24"/>
              </w:rPr>
            </w:pPr>
            <w:r>
              <w:rPr>
                <w:sz w:val="24"/>
              </w:rPr>
              <w:t>Diamond Valley Archers</w:t>
            </w:r>
          </w:p>
        </w:tc>
      </w:tr>
      <w:tr w:rsidR="000D60D6" w:rsidTr="0004310A">
        <w:trPr>
          <w:trHeight w:hRule="exact" w:val="302"/>
        </w:trPr>
        <w:tc>
          <w:tcPr>
            <w:tcW w:w="2699" w:type="dxa"/>
          </w:tcPr>
          <w:p w:rsidR="000D60D6" w:rsidRDefault="000D60D6" w:rsidP="00931BF4">
            <w:pPr>
              <w:pStyle w:val="TableParagraph"/>
              <w:rPr>
                <w:sz w:val="24"/>
              </w:rPr>
            </w:pPr>
            <w:r>
              <w:rPr>
                <w:sz w:val="24"/>
              </w:rPr>
              <w:t>Irene Norman</w:t>
            </w:r>
          </w:p>
        </w:tc>
        <w:tc>
          <w:tcPr>
            <w:tcW w:w="3969" w:type="dxa"/>
          </w:tcPr>
          <w:p w:rsidR="000D60D6" w:rsidRDefault="000D60D6" w:rsidP="00931BF4">
            <w:pPr>
              <w:pStyle w:val="TableParagraph"/>
              <w:rPr>
                <w:sz w:val="24"/>
              </w:rPr>
            </w:pPr>
            <w:r>
              <w:rPr>
                <w:sz w:val="24"/>
              </w:rPr>
              <w:t>Secretary</w:t>
            </w:r>
            <w:r>
              <w:rPr>
                <w:sz w:val="24"/>
              </w:rPr>
              <w:t xml:space="preserve"> Archery Victoria</w:t>
            </w:r>
          </w:p>
        </w:tc>
        <w:tc>
          <w:tcPr>
            <w:tcW w:w="3544" w:type="dxa"/>
          </w:tcPr>
          <w:p w:rsidR="000D60D6" w:rsidRDefault="000D60D6" w:rsidP="00931BF4">
            <w:pPr>
              <w:pStyle w:val="TableParagraph"/>
              <w:ind w:left="101"/>
              <w:rPr>
                <w:sz w:val="24"/>
              </w:rPr>
            </w:pPr>
            <w:r>
              <w:rPr>
                <w:sz w:val="24"/>
              </w:rPr>
              <w:t>Werribee Archery</w:t>
            </w:r>
          </w:p>
        </w:tc>
      </w:tr>
      <w:tr w:rsidR="000D60D6" w:rsidTr="0004310A">
        <w:trPr>
          <w:trHeight w:hRule="exact" w:val="302"/>
        </w:trPr>
        <w:tc>
          <w:tcPr>
            <w:tcW w:w="2699" w:type="dxa"/>
          </w:tcPr>
          <w:p w:rsidR="000D60D6" w:rsidRDefault="000D60D6" w:rsidP="00535DE8">
            <w:pPr>
              <w:pStyle w:val="TableParagraph"/>
              <w:rPr>
                <w:sz w:val="24"/>
              </w:rPr>
            </w:pPr>
            <w:r>
              <w:rPr>
                <w:sz w:val="24"/>
              </w:rPr>
              <w:t>Tania Sacco</w:t>
            </w:r>
          </w:p>
        </w:tc>
        <w:tc>
          <w:tcPr>
            <w:tcW w:w="3969" w:type="dxa"/>
          </w:tcPr>
          <w:p w:rsidR="000D60D6" w:rsidRDefault="000D60D6" w:rsidP="00535DE8">
            <w:pPr>
              <w:pStyle w:val="TableParagraph"/>
              <w:rPr>
                <w:sz w:val="24"/>
              </w:rPr>
            </w:pPr>
            <w:r>
              <w:rPr>
                <w:sz w:val="24"/>
              </w:rPr>
              <w:t>CFO/Member’s Rep Archery Victoria</w:t>
            </w:r>
          </w:p>
        </w:tc>
        <w:tc>
          <w:tcPr>
            <w:tcW w:w="3544" w:type="dxa"/>
          </w:tcPr>
          <w:p w:rsidR="000D60D6" w:rsidRDefault="000D60D6" w:rsidP="00535DE8">
            <w:pPr>
              <w:pStyle w:val="TableParagraph"/>
              <w:ind w:left="101"/>
              <w:rPr>
                <w:sz w:val="24"/>
              </w:rPr>
            </w:pPr>
          </w:p>
        </w:tc>
      </w:tr>
      <w:tr w:rsidR="000D60D6" w:rsidTr="0004310A">
        <w:trPr>
          <w:trHeight w:hRule="exact" w:val="302"/>
        </w:trPr>
        <w:tc>
          <w:tcPr>
            <w:tcW w:w="2699" w:type="dxa"/>
          </w:tcPr>
          <w:p w:rsidR="000D60D6" w:rsidRDefault="000D60D6" w:rsidP="00535DE8">
            <w:pPr>
              <w:pStyle w:val="TableParagraph"/>
              <w:rPr>
                <w:sz w:val="24"/>
              </w:rPr>
            </w:pPr>
            <w:r>
              <w:rPr>
                <w:sz w:val="24"/>
              </w:rPr>
              <w:t>Damien Sinclair</w:t>
            </w:r>
          </w:p>
        </w:tc>
        <w:tc>
          <w:tcPr>
            <w:tcW w:w="3969" w:type="dxa"/>
          </w:tcPr>
          <w:p w:rsidR="000D60D6" w:rsidRDefault="000D60D6" w:rsidP="00535DE8">
            <w:pPr>
              <w:pStyle w:val="TableParagraph"/>
              <w:ind w:left="102"/>
              <w:rPr>
                <w:sz w:val="24"/>
              </w:rPr>
            </w:pPr>
            <w:r>
              <w:rPr>
                <w:sz w:val="24"/>
              </w:rPr>
              <w:t>Board Member</w:t>
            </w:r>
          </w:p>
        </w:tc>
        <w:tc>
          <w:tcPr>
            <w:tcW w:w="3544" w:type="dxa"/>
          </w:tcPr>
          <w:p w:rsidR="000D60D6" w:rsidRDefault="000D60D6" w:rsidP="00535DE8">
            <w:pPr>
              <w:pStyle w:val="TableParagraph"/>
              <w:ind w:left="100"/>
              <w:rPr>
                <w:sz w:val="24"/>
              </w:rPr>
            </w:pPr>
            <w:r>
              <w:rPr>
                <w:sz w:val="24"/>
              </w:rPr>
              <w:t>Sherbrooke Archers</w:t>
            </w:r>
          </w:p>
        </w:tc>
      </w:tr>
      <w:tr w:rsidR="000D60D6" w:rsidTr="0004310A">
        <w:trPr>
          <w:trHeight w:hRule="exact" w:val="302"/>
        </w:trPr>
        <w:tc>
          <w:tcPr>
            <w:tcW w:w="2699" w:type="dxa"/>
          </w:tcPr>
          <w:p w:rsidR="000D60D6" w:rsidRDefault="000D60D6" w:rsidP="00535DE8">
            <w:pPr>
              <w:pStyle w:val="TableParagraph"/>
              <w:rPr>
                <w:sz w:val="24"/>
              </w:rPr>
            </w:pPr>
            <w:r>
              <w:rPr>
                <w:sz w:val="24"/>
              </w:rPr>
              <w:t>Merv Grinstead</w:t>
            </w:r>
          </w:p>
        </w:tc>
        <w:tc>
          <w:tcPr>
            <w:tcW w:w="3969" w:type="dxa"/>
          </w:tcPr>
          <w:p w:rsidR="000D60D6" w:rsidRDefault="000D60D6" w:rsidP="00535DE8">
            <w:pPr>
              <w:pStyle w:val="TableParagraph"/>
              <w:ind w:left="102"/>
              <w:rPr>
                <w:sz w:val="24"/>
              </w:rPr>
            </w:pPr>
            <w:r>
              <w:rPr>
                <w:sz w:val="24"/>
              </w:rPr>
              <w:t>Board Member</w:t>
            </w:r>
          </w:p>
        </w:tc>
        <w:tc>
          <w:tcPr>
            <w:tcW w:w="3544" w:type="dxa"/>
          </w:tcPr>
          <w:p w:rsidR="000D60D6" w:rsidRDefault="000D60D6" w:rsidP="00535DE8">
            <w:pPr>
              <w:pStyle w:val="TableParagraph"/>
              <w:ind w:left="100"/>
              <w:rPr>
                <w:sz w:val="24"/>
              </w:rPr>
            </w:pPr>
          </w:p>
        </w:tc>
      </w:tr>
      <w:tr w:rsidR="000D60D6" w:rsidTr="0004310A">
        <w:trPr>
          <w:trHeight w:hRule="exact" w:val="302"/>
        </w:trPr>
        <w:tc>
          <w:tcPr>
            <w:tcW w:w="2699" w:type="dxa"/>
          </w:tcPr>
          <w:p w:rsidR="000D60D6" w:rsidRDefault="000D60D6" w:rsidP="00BC2156">
            <w:pPr>
              <w:pStyle w:val="TableParagraph"/>
              <w:rPr>
                <w:sz w:val="24"/>
              </w:rPr>
            </w:pPr>
            <w:r>
              <w:rPr>
                <w:sz w:val="24"/>
              </w:rPr>
              <w:t>Steve Lovett</w:t>
            </w:r>
          </w:p>
        </w:tc>
        <w:tc>
          <w:tcPr>
            <w:tcW w:w="3969" w:type="dxa"/>
          </w:tcPr>
          <w:p w:rsidR="000D60D6" w:rsidRDefault="000D60D6" w:rsidP="00BC2156">
            <w:pPr>
              <w:pStyle w:val="TableParagraph"/>
              <w:rPr>
                <w:sz w:val="24"/>
              </w:rPr>
            </w:pPr>
            <w:r>
              <w:rPr>
                <w:sz w:val="24"/>
              </w:rPr>
              <w:t>President</w:t>
            </w:r>
          </w:p>
        </w:tc>
        <w:tc>
          <w:tcPr>
            <w:tcW w:w="3544" w:type="dxa"/>
          </w:tcPr>
          <w:p w:rsidR="000D60D6" w:rsidRDefault="000D60D6" w:rsidP="00BC2156">
            <w:pPr>
              <w:pStyle w:val="TableParagraph"/>
              <w:ind w:left="101"/>
              <w:rPr>
                <w:sz w:val="24"/>
              </w:rPr>
            </w:pPr>
            <w:r>
              <w:rPr>
                <w:sz w:val="24"/>
              </w:rPr>
              <w:t>Waverley City Archers</w:t>
            </w:r>
          </w:p>
        </w:tc>
      </w:tr>
      <w:tr w:rsidR="000D60D6" w:rsidTr="0004310A">
        <w:trPr>
          <w:trHeight w:hRule="exact" w:val="305"/>
        </w:trPr>
        <w:tc>
          <w:tcPr>
            <w:tcW w:w="2699" w:type="dxa"/>
          </w:tcPr>
          <w:p w:rsidR="000D60D6" w:rsidRDefault="000D60D6" w:rsidP="00535DE8">
            <w:pPr>
              <w:pStyle w:val="TableParagraph"/>
              <w:rPr>
                <w:sz w:val="24"/>
              </w:rPr>
            </w:pPr>
            <w:r>
              <w:rPr>
                <w:sz w:val="24"/>
              </w:rPr>
              <w:t>David Nguyen</w:t>
            </w:r>
          </w:p>
        </w:tc>
        <w:tc>
          <w:tcPr>
            <w:tcW w:w="3969" w:type="dxa"/>
          </w:tcPr>
          <w:p w:rsidR="000D60D6" w:rsidRDefault="000D60D6" w:rsidP="00535DE8">
            <w:pPr>
              <w:pStyle w:val="TableParagraph"/>
              <w:ind w:left="102"/>
              <w:rPr>
                <w:sz w:val="24"/>
              </w:rPr>
            </w:pPr>
            <w:r>
              <w:rPr>
                <w:sz w:val="24"/>
              </w:rPr>
              <w:t>President</w:t>
            </w:r>
          </w:p>
        </w:tc>
        <w:tc>
          <w:tcPr>
            <w:tcW w:w="3544" w:type="dxa"/>
          </w:tcPr>
          <w:p w:rsidR="000D60D6" w:rsidRDefault="000D60D6" w:rsidP="00535DE8">
            <w:pPr>
              <w:pStyle w:val="TableParagraph"/>
              <w:ind w:left="100"/>
              <w:rPr>
                <w:sz w:val="24"/>
              </w:rPr>
            </w:pPr>
            <w:r>
              <w:rPr>
                <w:sz w:val="24"/>
              </w:rPr>
              <w:t>Southern Cross Archery Club</w:t>
            </w:r>
          </w:p>
        </w:tc>
      </w:tr>
      <w:tr w:rsidR="000D60D6" w:rsidTr="0004310A">
        <w:trPr>
          <w:trHeight w:hRule="exact" w:val="305"/>
        </w:trPr>
        <w:tc>
          <w:tcPr>
            <w:tcW w:w="2699" w:type="dxa"/>
          </w:tcPr>
          <w:p w:rsidR="000D60D6" w:rsidRDefault="000D60D6" w:rsidP="00535DE8">
            <w:pPr>
              <w:pStyle w:val="TableParagraph"/>
              <w:rPr>
                <w:sz w:val="24"/>
              </w:rPr>
            </w:pPr>
            <w:r>
              <w:rPr>
                <w:sz w:val="24"/>
              </w:rPr>
              <w:t>Peter Nelson-Furnell</w:t>
            </w:r>
          </w:p>
        </w:tc>
        <w:tc>
          <w:tcPr>
            <w:tcW w:w="3969" w:type="dxa"/>
          </w:tcPr>
          <w:p w:rsidR="000D60D6" w:rsidRDefault="000D60D6" w:rsidP="00535DE8">
            <w:pPr>
              <w:pStyle w:val="TableParagraph"/>
              <w:rPr>
                <w:sz w:val="24"/>
              </w:rPr>
            </w:pPr>
            <w:r>
              <w:rPr>
                <w:sz w:val="24"/>
              </w:rPr>
              <w:t>President</w:t>
            </w:r>
          </w:p>
        </w:tc>
        <w:tc>
          <w:tcPr>
            <w:tcW w:w="3544" w:type="dxa"/>
          </w:tcPr>
          <w:p w:rsidR="000D60D6" w:rsidRDefault="000D60D6" w:rsidP="00535DE8">
            <w:pPr>
              <w:pStyle w:val="TableParagraph"/>
              <w:ind w:left="100"/>
              <w:rPr>
                <w:sz w:val="24"/>
              </w:rPr>
            </w:pPr>
            <w:r>
              <w:rPr>
                <w:sz w:val="24"/>
              </w:rPr>
              <w:t>Angel Archers</w:t>
            </w:r>
          </w:p>
        </w:tc>
      </w:tr>
      <w:tr w:rsidR="000D60D6" w:rsidTr="0004310A">
        <w:trPr>
          <w:trHeight w:hRule="exact" w:val="302"/>
        </w:trPr>
        <w:tc>
          <w:tcPr>
            <w:tcW w:w="2699" w:type="dxa"/>
          </w:tcPr>
          <w:p w:rsidR="000D60D6" w:rsidRDefault="000D60D6" w:rsidP="002A2464">
            <w:pPr>
              <w:pStyle w:val="TableParagraph"/>
              <w:rPr>
                <w:sz w:val="24"/>
              </w:rPr>
            </w:pPr>
            <w:r>
              <w:rPr>
                <w:sz w:val="24"/>
              </w:rPr>
              <w:t>Jarrad Alston</w:t>
            </w:r>
          </w:p>
        </w:tc>
        <w:tc>
          <w:tcPr>
            <w:tcW w:w="3969" w:type="dxa"/>
          </w:tcPr>
          <w:p w:rsidR="000D60D6" w:rsidRDefault="000D60D6" w:rsidP="002A2464">
            <w:pPr>
              <w:pStyle w:val="TableParagraph"/>
              <w:rPr>
                <w:sz w:val="24"/>
              </w:rPr>
            </w:pPr>
            <w:r>
              <w:rPr>
                <w:sz w:val="24"/>
              </w:rPr>
              <w:t>President</w:t>
            </w:r>
          </w:p>
        </w:tc>
        <w:tc>
          <w:tcPr>
            <w:tcW w:w="3544" w:type="dxa"/>
          </w:tcPr>
          <w:p w:rsidR="000D60D6" w:rsidRDefault="000D60D6" w:rsidP="002A2464">
            <w:pPr>
              <w:pStyle w:val="TableParagraph"/>
              <w:ind w:left="100"/>
              <w:rPr>
                <w:sz w:val="24"/>
              </w:rPr>
            </w:pPr>
            <w:r>
              <w:rPr>
                <w:sz w:val="24"/>
              </w:rPr>
              <w:t>Yering District Archers</w:t>
            </w:r>
          </w:p>
        </w:tc>
      </w:tr>
      <w:tr w:rsidR="00FE23B2" w:rsidTr="0004310A">
        <w:trPr>
          <w:trHeight w:hRule="exact" w:val="305"/>
        </w:trPr>
        <w:tc>
          <w:tcPr>
            <w:tcW w:w="2699" w:type="dxa"/>
          </w:tcPr>
          <w:p w:rsidR="00FE23B2" w:rsidRDefault="00FE23B2" w:rsidP="00E824B8">
            <w:pPr>
              <w:pStyle w:val="TableParagraph"/>
              <w:rPr>
                <w:sz w:val="24"/>
              </w:rPr>
            </w:pPr>
            <w:r>
              <w:rPr>
                <w:sz w:val="24"/>
              </w:rPr>
              <w:t>Dawn Nelson-Furnell</w:t>
            </w:r>
          </w:p>
        </w:tc>
        <w:tc>
          <w:tcPr>
            <w:tcW w:w="3969" w:type="dxa"/>
          </w:tcPr>
          <w:p w:rsidR="00FE23B2" w:rsidRDefault="00FE23B2" w:rsidP="00E824B8">
            <w:pPr>
              <w:pStyle w:val="TableParagraph"/>
              <w:ind w:left="102"/>
              <w:rPr>
                <w:sz w:val="24"/>
              </w:rPr>
            </w:pPr>
            <w:r>
              <w:rPr>
                <w:sz w:val="24"/>
              </w:rPr>
              <w:t>Observer</w:t>
            </w:r>
          </w:p>
        </w:tc>
        <w:tc>
          <w:tcPr>
            <w:tcW w:w="3544" w:type="dxa"/>
          </w:tcPr>
          <w:p w:rsidR="00FE23B2" w:rsidRDefault="00FE23B2" w:rsidP="00E824B8">
            <w:pPr>
              <w:pStyle w:val="TableParagraph"/>
              <w:ind w:left="100"/>
              <w:rPr>
                <w:sz w:val="24"/>
              </w:rPr>
            </w:pPr>
          </w:p>
        </w:tc>
      </w:tr>
      <w:tr w:rsidR="00FE23B2" w:rsidTr="0004310A">
        <w:trPr>
          <w:trHeight w:hRule="exact" w:val="302"/>
        </w:trPr>
        <w:tc>
          <w:tcPr>
            <w:tcW w:w="2699" w:type="dxa"/>
          </w:tcPr>
          <w:p w:rsidR="00FE23B2" w:rsidRDefault="00FE23B2" w:rsidP="00DF45A7">
            <w:pPr>
              <w:pStyle w:val="TableParagraph"/>
              <w:rPr>
                <w:sz w:val="24"/>
              </w:rPr>
            </w:pPr>
            <w:r>
              <w:rPr>
                <w:sz w:val="24"/>
              </w:rPr>
              <w:t>Leanne Strahan</w:t>
            </w:r>
          </w:p>
        </w:tc>
        <w:tc>
          <w:tcPr>
            <w:tcW w:w="3969" w:type="dxa"/>
          </w:tcPr>
          <w:p w:rsidR="00FE23B2" w:rsidRDefault="00FE23B2" w:rsidP="00DF45A7">
            <w:pPr>
              <w:pStyle w:val="TableParagraph"/>
              <w:ind w:left="102"/>
              <w:rPr>
                <w:sz w:val="24"/>
              </w:rPr>
            </w:pPr>
            <w:r>
              <w:rPr>
                <w:sz w:val="24"/>
              </w:rPr>
              <w:t>Observer</w:t>
            </w:r>
          </w:p>
        </w:tc>
        <w:tc>
          <w:tcPr>
            <w:tcW w:w="3544" w:type="dxa"/>
          </w:tcPr>
          <w:p w:rsidR="00FE23B2" w:rsidRDefault="00FE23B2" w:rsidP="00DF45A7">
            <w:pPr>
              <w:pStyle w:val="TableParagraph"/>
              <w:ind w:left="100"/>
              <w:rPr>
                <w:sz w:val="24"/>
              </w:rPr>
            </w:pPr>
          </w:p>
        </w:tc>
      </w:tr>
      <w:tr w:rsidR="00FE23B2" w:rsidTr="0004310A">
        <w:trPr>
          <w:trHeight w:hRule="exact" w:val="302"/>
        </w:trPr>
        <w:tc>
          <w:tcPr>
            <w:tcW w:w="2699" w:type="dxa"/>
          </w:tcPr>
          <w:p w:rsidR="00FE23B2" w:rsidRDefault="00FE23B2" w:rsidP="00971473">
            <w:pPr>
              <w:pStyle w:val="TableParagraph"/>
              <w:rPr>
                <w:sz w:val="24"/>
              </w:rPr>
            </w:pPr>
            <w:r>
              <w:rPr>
                <w:sz w:val="24"/>
              </w:rPr>
              <w:t>Deb Tremelling</w:t>
            </w:r>
          </w:p>
        </w:tc>
        <w:tc>
          <w:tcPr>
            <w:tcW w:w="3969" w:type="dxa"/>
          </w:tcPr>
          <w:p w:rsidR="00FE23B2" w:rsidRDefault="00FE23B2" w:rsidP="00971473">
            <w:pPr>
              <w:pStyle w:val="TableParagraph"/>
              <w:rPr>
                <w:sz w:val="24"/>
              </w:rPr>
            </w:pPr>
            <w:r>
              <w:rPr>
                <w:sz w:val="24"/>
              </w:rPr>
              <w:t>Observer</w:t>
            </w:r>
          </w:p>
        </w:tc>
        <w:tc>
          <w:tcPr>
            <w:tcW w:w="3544" w:type="dxa"/>
          </w:tcPr>
          <w:p w:rsidR="00FE23B2" w:rsidRDefault="00FE23B2" w:rsidP="00971473">
            <w:pPr>
              <w:pStyle w:val="TableParagraph"/>
              <w:ind w:left="100"/>
              <w:rPr>
                <w:sz w:val="24"/>
              </w:rPr>
            </w:pPr>
          </w:p>
        </w:tc>
      </w:tr>
    </w:tbl>
    <w:p w:rsidR="000D60D6" w:rsidRDefault="000D60D6" w:rsidP="000D60D6">
      <w:pPr>
        <w:pStyle w:val="BodyText"/>
        <w:spacing w:before="11"/>
        <w:rPr>
          <w:sz w:val="19"/>
        </w:rPr>
      </w:pPr>
    </w:p>
    <w:p w:rsidR="000D60D6" w:rsidRDefault="000D60D6" w:rsidP="0004310A">
      <w:pPr>
        <w:pStyle w:val="Heading1"/>
        <w:numPr>
          <w:ilvl w:val="0"/>
          <w:numId w:val="5"/>
        </w:numPr>
        <w:tabs>
          <w:tab w:val="left" w:pos="993"/>
        </w:tabs>
        <w:spacing w:before="52"/>
        <w:ind w:left="142" w:hanging="10"/>
      </w:pPr>
      <w:r>
        <w:t>Apologies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3401"/>
        <w:gridCol w:w="3413"/>
      </w:tblGrid>
      <w:tr w:rsidR="000D60D6" w:rsidTr="0004310A">
        <w:trPr>
          <w:trHeight w:hRule="exact" w:val="305"/>
        </w:trPr>
        <w:tc>
          <w:tcPr>
            <w:tcW w:w="3398" w:type="dxa"/>
          </w:tcPr>
          <w:p w:rsidR="000D60D6" w:rsidRDefault="00FE23B2" w:rsidP="00535DE8">
            <w:pPr>
              <w:pStyle w:val="TableParagraph"/>
              <w:rPr>
                <w:sz w:val="24"/>
              </w:rPr>
            </w:pPr>
            <w:r>
              <w:rPr>
                <w:sz w:val="24"/>
              </w:rPr>
              <w:t>Lorry Niewinski</w:t>
            </w:r>
          </w:p>
        </w:tc>
        <w:tc>
          <w:tcPr>
            <w:tcW w:w="3401" w:type="dxa"/>
          </w:tcPr>
          <w:p w:rsidR="000D60D6" w:rsidRDefault="000D60D6" w:rsidP="00535DE8">
            <w:pPr>
              <w:pStyle w:val="TableParagraph"/>
              <w:ind w:left="100"/>
              <w:rPr>
                <w:sz w:val="24"/>
              </w:rPr>
            </w:pPr>
            <w:r>
              <w:rPr>
                <w:sz w:val="24"/>
              </w:rPr>
              <w:t>President</w:t>
            </w:r>
          </w:p>
        </w:tc>
        <w:tc>
          <w:tcPr>
            <w:tcW w:w="3413" w:type="dxa"/>
          </w:tcPr>
          <w:p w:rsidR="000D60D6" w:rsidRDefault="00FE23B2" w:rsidP="00535DE8">
            <w:pPr>
              <w:pStyle w:val="TableParagraph"/>
              <w:ind w:left="102"/>
              <w:rPr>
                <w:sz w:val="24"/>
              </w:rPr>
            </w:pPr>
            <w:r>
              <w:rPr>
                <w:sz w:val="24"/>
              </w:rPr>
              <w:t>Geelong Archers</w:t>
            </w:r>
          </w:p>
        </w:tc>
      </w:tr>
    </w:tbl>
    <w:p w:rsidR="000D60D6" w:rsidRDefault="000D60D6" w:rsidP="000D60D6">
      <w:pPr>
        <w:pStyle w:val="BodyText"/>
        <w:rPr>
          <w:b/>
          <w:sz w:val="20"/>
        </w:rPr>
      </w:pPr>
    </w:p>
    <w:p w:rsidR="000D60D6" w:rsidRDefault="000D60D6" w:rsidP="000D60D6">
      <w:pPr>
        <w:pStyle w:val="Heading1"/>
        <w:numPr>
          <w:ilvl w:val="0"/>
          <w:numId w:val="5"/>
        </w:numPr>
        <w:tabs>
          <w:tab w:val="left" w:pos="984"/>
        </w:tabs>
        <w:spacing w:before="52"/>
        <w:ind w:left="983" w:hanging="851"/>
      </w:pPr>
      <w:r>
        <w:t>Declaration of</w:t>
      </w:r>
      <w:r>
        <w:rPr>
          <w:spacing w:val="-8"/>
        </w:rPr>
        <w:t xml:space="preserve"> </w:t>
      </w:r>
      <w:r>
        <w:t>Proxies</w:t>
      </w:r>
    </w:p>
    <w:tbl>
      <w:tblPr>
        <w:tblStyle w:val="TableGrid"/>
        <w:tblW w:w="0" w:type="auto"/>
        <w:tblInd w:w="137" w:type="dxa"/>
        <w:tblLook w:val="04A0" w:firstRow="1" w:lastRow="0" w:firstColumn="1" w:lastColumn="0" w:noHBand="0" w:noVBand="1"/>
      </w:tblPr>
      <w:tblGrid>
        <w:gridCol w:w="2551"/>
        <w:gridCol w:w="2552"/>
        <w:gridCol w:w="2551"/>
        <w:gridCol w:w="2552"/>
      </w:tblGrid>
      <w:tr w:rsidR="0004310A" w:rsidRPr="0004310A" w:rsidTr="0004310A">
        <w:tc>
          <w:tcPr>
            <w:tcW w:w="2551" w:type="dxa"/>
          </w:tcPr>
          <w:p w:rsidR="0004310A" w:rsidRPr="0004310A" w:rsidRDefault="0004310A" w:rsidP="0004310A">
            <w:pPr>
              <w:pStyle w:val="Heading1"/>
              <w:tabs>
                <w:tab w:val="left" w:pos="984"/>
              </w:tabs>
              <w:spacing w:before="52"/>
              <w:ind w:left="0"/>
              <w:outlineLvl w:val="0"/>
              <w:rPr>
                <w:b w:val="0"/>
              </w:rPr>
            </w:pPr>
            <w:r>
              <w:rPr>
                <w:b w:val="0"/>
              </w:rPr>
              <w:t>Damien Sinclair</w:t>
            </w:r>
          </w:p>
        </w:tc>
        <w:tc>
          <w:tcPr>
            <w:tcW w:w="2552" w:type="dxa"/>
          </w:tcPr>
          <w:p w:rsidR="0004310A" w:rsidRPr="0004310A" w:rsidRDefault="0004310A" w:rsidP="0004310A">
            <w:pPr>
              <w:pStyle w:val="Heading1"/>
              <w:tabs>
                <w:tab w:val="left" w:pos="984"/>
              </w:tabs>
              <w:spacing w:before="52"/>
              <w:ind w:left="0"/>
              <w:outlineLvl w:val="0"/>
              <w:rPr>
                <w:b w:val="0"/>
              </w:rPr>
            </w:pPr>
            <w:r>
              <w:rPr>
                <w:b w:val="0"/>
              </w:rPr>
              <w:t xml:space="preserve">Sherbrooke Archers </w:t>
            </w:r>
          </w:p>
        </w:tc>
        <w:tc>
          <w:tcPr>
            <w:tcW w:w="2551" w:type="dxa"/>
          </w:tcPr>
          <w:p w:rsidR="0004310A" w:rsidRPr="0004310A" w:rsidRDefault="0004310A" w:rsidP="0004310A">
            <w:pPr>
              <w:pStyle w:val="Heading1"/>
              <w:tabs>
                <w:tab w:val="left" w:pos="984"/>
              </w:tabs>
              <w:spacing w:before="52"/>
              <w:ind w:left="0"/>
              <w:outlineLvl w:val="0"/>
              <w:rPr>
                <w:b w:val="0"/>
              </w:rPr>
            </w:pPr>
            <w:r>
              <w:rPr>
                <w:b w:val="0"/>
              </w:rPr>
              <w:t>Guenter Licht</w:t>
            </w:r>
          </w:p>
        </w:tc>
        <w:tc>
          <w:tcPr>
            <w:tcW w:w="2552" w:type="dxa"/>
          </w:tcPr>
          <w:p w:rsidR="0004310A" w:rsidRPr="0004310A" w:rsidRDefault="0004310A" w:rsidP="0004310A">
            <w:pPr>
              <w:pStyle w:val="Heading1"/>
              <w:tabs>
                <w:tab w:val="left" w:pos="984"/>
              </w:tabs>
              <w:spacing w:before="52"/>
              <w:ind w:left="0"/>
              <w:outlineLvl w:val="0"/>
              <w:rPr>
                <w:b w:val="0"/>
              </w:rPr>
            </w:pPr>
            <w:r>
              <w:rPr>
                <w:b w:val="0"/>
              </w:rPr>
              <w:t xml:space="preserve">Diamond Valley Archers </w:t>
            </w:r>
          </w:p>
        </w:tc>
      </w:tr>
    </w:tbl>
    <w:p w:rsidR="000D60D6" w:rsidRDefault="000D60D6" w:rsidP="000D60D6">
      <w:pPr>
        <w:pStyle w:val="BodyText"/>
        <w:spacing w:before="11"/>
        <w:rPr>
          <w:sz w:val="23"/>
        </w:rPr>
      </w:pPr>
    </w:p>
    <w:p w:rsidR="000D60D6" w:rsidRDefault="00FE23B2" w:rsidP="000D60D6">
      <w:pPr>
        <w:pStyle w:val="Heading1"/>
        <w:numPr>
          <w:ilvl w:val="0"/>
          <w:numId w:val="5"/>
        </w:numPr>
        <w:tabs>
          <w:tab w:val="left" w:pos="984"/>
        </w:tabs>
        <w:ind w:left="983" w:hanging="851"/>
      </w:pPr>
      <w:r>
        <w:t>Financial Statements 2014/2015</w:t>
      </w:r>
    </w:p>
    <w:p w:rsidR="00FE23B2" w:rsidRDefault="00FE23B2" w:rsidP="0004310A">
      <w:pPr>
        <w:pStyle w:val="Heading1"/>
        <w:tabs>
          <w:tab w:val="left" w:pos="984"/>
        </w:tabs>
        <w:ind w:right="272"/>
        <w:jc w:val="both"/>
        <w:rPr>
          <w:b w:val="0"/>
        </w:rPr>
      </w:pPr>
      <w:r>
        <w:rPr>
          <w:b w:val="0"/>
        </w:rPr>
        <w:t>The President advised that this Special General Meeting was called specifically to examine and approve the Financial Statements for 2014/2015.  The President called on Dawn Nelson-Furnell to present the statements and provide explanation.  An overview was provided.   The President thanked Dawn Nelson-Furnell for her efforts in getting the statements in order and for her attendance at the meeting.   Dawn Nelson-Furnell advised that PITA had been provided with loan account information as requested at the AGM.  Jarrod Alston from Yering District Archers asked why depreciation had not been taken into account in the financial statements.  He was referred to the information in the Auditor’s Report.   MOVED Peter Bennett SECONDED Damien Sinclair that the Financial Statements for 2014/2015 as presented by accepted.</w:t>
      </w:r>
    </w:p>
    <w:p w:rsidR="0004310A" w:rsidRDefault="0004310A" w:rsidP="00FE23B2">
      <w:pPr>
        <w:pStyle w:val="Heading1"/>
        <w:tabs>
          <w:tab w:val="left" w:pos="984"/>
        </w:tabs>
        <w:rPr>
          <w:b w:val="0"/>
        </w:rPr>
      </w:pPr>
    </w:p>
    <w:p w:rsidR="00FE23B2" w:rsidRPr="00FE23B2" w:rsidRDefault="00FE23B2" w:rsidP="00FE23B2">
      <w:pPr>
        <w:pStyle w:val="Heading1"/>
        <w:tabs>
          <w:tab w:val="left" w:pos="984"/>
        </w:tabs>
        <w:jc w:val="right"/>
      </w:pPr>
      <w:r w:rsidRPr="00FE23B2">
        <w:t>CARRIED</w:t>
      </w:r>
    </w:p>
    <w:p w:rsidR="000D60D6" w:rsidRDefault="0004310A" w:rsidP="0004310A">
      <w:pPr>
        <w:pStyle w:val="Heading1"/>
        <w:tabs>
          <w:tab w:val="left" w:pos="985"/>
        </w:tabs>
        <w:ind w:left="131"/>
      </w:pPr>
      <w:r>
        <w:t>6.</w:t>
      </w:r>
      <w:r>
        <w:tab/>
      </w:r>
      <w:r w:rsidR="000D60D6">
        <w:t>Meeting</w:t>
      </w:r>
      <w:r w:rsidR="000D60D6">
        <w:rPr>
          <w:spacing w:val="-4"/>
        </w:rPr>
        <w:t xml:space="preserve"> </w:t>
      </w:r>
      <w:r w:rsidR="000D60D6">
        <w:t>Closes</w:t>
      </w:r>
    </w:p>
    <w:p w:rsidR="000D60D6" w:rsidRDefault="000D60D6" w:rsidP="000D60D6">
      <w:pPr>
        <w:pStyle w:val="BodyText"/>
        <w:spacing w:before="11"/>
        <w:rPr>
          <w:b/>
          <w:sz w:val="23"/>
        </w:rPr>
      </w:pPr>
    </w:p>
    <w:p w:rsidR="000D60D6" w:rsidRDefault="000D60D6" w:rsidP="000D60D6">
      <w:pPr>
        <w:pStyle w:val="BodyText"/>
        <w:spacing w:before="1"/>
        <w:ind w:left="132" w:right="1642"/>
      </w:pPr>
      <w:r>
        <w:t xml:space="preserve">The meeting was closed by the President at </w:t>
      </w:r>
      <w:r w:rsidR="0004310A">
        <w:t>1923</w:t>
      </w:r>
      <w:r>
        <w:t>h.</w:t>
      </w:r>
    </w:p>
    <w:p w:rsidR="0004310A" w:rsidRDefault="0004310A" w:rsidP="000D60D6">
      <w:pPr>
        <w:pStyle w:val="BodyText"/>
        <w:spacing w:before="1"/>
        <w:ind w:left="132" w:right="1642"/>
      </w:pPr>
    </w:p>
    <w:p w:rsidR="0004310A" w:rsidRPr="0004310A" w:rsidRDefault="000D60D6" w:rsidP="0004310A">
      <w:pPr>
        <w:pStyle w:val="Heading1"/>
        <w:spacing w:before="0"/>
        <w:ind w:left="0" w:right="1642"/>
        <w:rPr>
          <w:rFonts w:ascii="Arial"/>
          <w:b w:val="0"/>
          <w:sz w:val="23"/>
        </w:rPr>
      </w:pPr>
      <w:r>
        <w:t>Anne</w:t>
      </w:r>
      <w:r w:rsidR="0004310A">
        <w:t xml:space="preserve">x </w:t>
      </w:r>
      <w:r w:rsidR="0004310A" w:rsidRPr="0004310A">
        <w:t>A</w:t>
      </w:r>
      <w:r w:rsidR="0004310A" w:rsidRPr="0004310A">
        <w:rPr>
          <w:b w:val="0"/>
        </w:rPr>
        <w:t>.</w:t>
      </w:r>
      <w:r w:rsidR="0004310A">
        <w:rPr>
          <w:b w:val="0"/>
        </w:rPr>
        <w:tab/>
      </w:r>
      <w:r w:rsidR="0004310A" w:rsidRPr="0004310A">
        <w:rPr>
          <w:b w:val="0"/>
        </w:rPr>
        <w:t>2015/2016 Auditors Report and Financial Statements</w:t>
      </w:r>
    </w:p>
    <w:sectPr w:rsidR="0004310A" w:rsidRPr="0004310A" w:rsidSect="0004310A">
      <w:footerReference w:type="default" r:id="rId8"/>
      <w:pgSz w:w="11900" w:h="16840"/>
      <w:pgMar w:top="426" w:right="560" w:bottom="567" w:left="720" w:header="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2E" w:rsidRDefault="00B4172E" w:rsidP="0004310A">
      <w:r>
        <w:separator/>
      </w:r>
    </w:p>
  </w:endnote>
  <w:endnote w:type="continuationSeparator" w:id="0">
    <w:p w:rsidR="00B4172E" w:rsidRDefault="00B4172E" w:rsidP="0004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47" w:rsidRPr="0004310A" w:rsidRDefault="0004310A" w:rsidP="0004310A">
    <w:pPr>
      <w:pStyle w:val="Footer"/>
      <w:rPr>
        <w:sz w:val="20"/>
      </w:rPr>
    </w:pPr>
    <w:r>
      <w:t>1012 AV SGM Minutes 20160318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2E" w:rsidRDefault="00B4172E" w:rsidP="0004310A">
      <w:r>
        <w:separator/>
      </w:r>
    </w:p>
  </w:footnote>
  <w:footnote w:type="continuationSeparator" w:id="0">
    <w:p w:rsidR="00B4172E" w:rsidRDefault="00B4172E" w:rsidP="0004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1449"/>
    <w:multiLevelType w:val="hybridMultilevel"/>
    <w:tmpl w:val="ABD82A04"/>
    <w:lvl w:ilvl="0" w:tplc="36606496">
      <w:start w:val="1"/>
      <w:numFmt w:val="upperLetter"/>
      <w:lvlText w:val="%1."/>
      <w:lvlJc w:val="left"/>
      <w:pPr>
        <w:ind w:left="416" w:hanging="284"/>
      </w:pPr>
      <w:rPr>
        <w:rFonts w:ascii="Arial" w:eastAsia="Arial" w:hAnsi="Arial" w:cs="Arial" w:hint="default"/>
        <w:w w:val="100"/>
        <w:sz w:val="23"/>
        <w:szCs w:val="23"/>
      </w:rPr>
    </w:lvl>
    <w:lvl w:ilvl="1" w:tplc="3BE63A0A">
      <w:start w:val="1"/>
      <w:numFmt w:val="bullet"/>
      <w:lvlText w:val="•"/>
      <w:lvlJc w:val="left"/>
      <w:pPr>
        <w:ind w:left="1441" w:hanging="284"/>
      </w:pPr>
      <w:rPr>
        <w:rFonts w:hint="default"/>
      </w:rPr>
    </w:lvl>
    <w:lvl w:ilvl="2" w:tplc="1E8062F8">
      <w:start w:val="1"/>
      <w:numFmt w:val="bullet"/>
      <w:lvlText w:val="•"/>
      <w:lvlJc w:val="left"/>
      <w:pPr>
        <w:ind w:left="2461" w:hanging="284"/>
      </w:pPr>
      <w:rPr>
        <w:rFonts w:hint="default"/>
      </w:rPr>
    </w:lvl>
    <w:lvl w:ilvl="3" w:tplc="19B46326">
      <w:start w:val="1"/>
      <w:numFmt w:val="bullet"/>
      <w:lvlText w:val="•"/>
      <w:lvlJc w:val="left"/>
      <w:pPr>
        <w:ind w:left="3481" w:hanging="284"/>
      </w:pPr>
      <w:rPr>
        <w:rFonts w:hint="default"/>
      </w:rPr>
    </w:lvl>
    <w:lvl w:ilvl="4" w:tplc="2A66F974">
      <w:start w:val="1"/>
      <w:numFmt w:val="bullet"/>
      <w:lvlText w:val="•"/>
      <w:lvlJc w:val="left"/>
      <w:pPr>
        <w:ind w:left="4501" w:hanging="284"/>
      </w:pPr>
      <w:rPr>
        <w:rFonts w:hint="default"/>
      </w:rPr>
    </w:lvl>
    <w:lvl w:ilvl="5" w:tplc="979A8CD8">
      <w:start w:val="1"/>
      <w:numFmt w:val="bullet"/>
      <w:lvlText w:val="•"/>
      <w:lvlJc w:val="left"/>
      <w:pPr>
        <w:ind w:left="5521" w:hanging="284"/>
      </w:pPr>
      <w:rPr>
        <w:rFonts w:hint="default"/>
      </w:rPr>
    </w:lvl>
    <w:lvl w:ilvl="6" w:tplc="DC0C6AD6">
      <w:start w:val="1"/>
      <w:numFmt w:val="bullet"/>
      <w:lvlText w:val="•"/>
      <w:lvlJc w:val="left"/>
      <w:pPr>
        <w:ind w:left="6541" w:hanging="284"/>
      </w:pPr>
      <w:rPr>
        <w:rFonts w:hint="default"/>
      </w:rPr>
    </w:lvl>
    <w:lvl w:ilvl="7" w:tplc="109A6114">
      <w:start w:val="1"/>
      <w:numFmt w:val="bullet"/>
      <w:lvlText w:val="•"/>
      <w:lvlJc w:val="left"/>
      <w:pPr>
        <w:ind w:left="7561" w:hanging="284"/>
      </w:pPr>
      <w:rPr>
        <w:rFonts w:hint="default"/>
      </w:rPr>
    </w:lvl>
    <w:lvl w:ilvl="8" w:tplc="B95A3F60">
      <w:start w:val="1"/>
      <w:numFmt w:val="bullet"/>
      <w:lvlText w:val="•"/>
      <w:lvlJc w:val="left"/>
      <w:pPr>
        <w:ind w:left="8581" w:hanging="284"/>
      </w:pPr>
      <w:rPr>
        <w:rFonts w:hint="default"/>
      </w:rPr>
    </w:lvl>
  </w:abstractNum>
  <w:abstractNum w:abstractNumId="1" w15:restartNumberingAfterBreak="0">
    <w:nsid w:val="478C169F"/>
    <w:multiLevelType w:val="hybridMultilevel"/>
    <w:tmpl w:val="FB0CBB92"/>
    <w:lvl w:ilvl="0" w:tplc="620CC4CA">
      <w:start w:val="10"/>
      <w:numFmt w:val="decimal"/>
      <w:lvlText w:val="%1."/>
      <w:lvlJc w:val="left"/>
      <w:pPr>
        <w:ind w:left="984" w:hanging="853"/>
      </w:pPr>
      <w:rPr>
        <w:rFonts w:ascii="Calibri" w:eastAsia="Calibri" w:hAnsi="Calibri" w:cs="Calibri" w:hint="default"/>
        <w:b/>
        <w:bCs/>
        <w:w w:val="99"/>
        <w:sz w:val="24"/>
        <w:szCs w:val="24"/>
      </w:rPr>
    </w:lvl>
    <w:lvl w:ilvl="1" w:tplc="039E349A">
      <w:start w:val="1"/>
      <w:numFmt w:val="bullet"/>
      <w:lvlText w:val=""/>
      <w:lvlJc w:val="left"/>
      <w:pPr>
        <w:ind w:left="2400" w:hanging="360"/>
      </w:pPr>
      <w:rPr>
        <w:rFonts w:ascii="Symbol" w:eastAsia="Symbol" w:hAnsi="Symbol" w:cs="Symbol" w:hint="default"/>
        <w:w w:val="99"/>
        <w:sz w:val="24"/>
        <w:szCs w:val="24"/>
      </w:rPr>
    </w:lvl>
    <w:lvl w:ilvl="2" w:tplc="6C5A570E">
      <w:start w:val="1"/>
      <w:numFmt w:val="bullet"/>
      <w:lvlText w:val="•"/>
      <w:lvlJc w:val="left"/>
      <w:pPr>
        <w:ind w:left="3313" w:hanging="360"/>
      </w:pPr>
      <w:rPr>
        <w:rFonts w:hint="default"/>
      </w:rPr>
    </w:lvl>
    <w:lvl w:ilvl="3" w:tplc="3A543708">
      <w:start w:val="1"/>
      <w:numFmt w:val="bullet"/>
      <w:lvlText w:val="•"/>
      <w:lvlJc w:val="left"/>
      <w:pPr>
        <w:ind w:left="4226" w:hanging="360"/>
      </w:pPr>
      <w:rPr>
        <w:rFonts w:hint="default"/>
      </w:rPr>
    </w:lvl>
    <w:lvl w:ilvl="4" w:tplc="9CB2C830">
      <w:start w:val="1"/>
      <w:numFmt w:val="bullet"/>
      <w:lvlText w:val="•"/>
      <w:lvlJc w:val="left"/>
      <w:pPr>
        <w:ind w:left="5140" w:hanging="360"/>
      </w:pPr>
      <w:rPr>
        <w:rFonts w:hint="default"/>
      </w:rPr>
    </w:lvl>
    <w:lvl w:ilvl="5" w:tplc="8C202A08">
      <w:start w:val="1"/>
      <w:numFmt w:val="bullet"/>
      <w:lvlText w:val="•"/>
      <w:lvlJc w:val="left"/>
      <w:pPr>
        <w:ind w:left="6053" w:hanging="360"/>
      </w:pPr>
      <w:rPr>
        <w:rFonts w:hint="default"/>
      </w:rPr>
    </w:lvl>
    <w:lvl w:ilvl="6" w:tplc="C3DC657E">
      <w:start w:val="1"/>
      <w:numFmt w:val="bullet"/>
      <w:lvlText w:val="•"/>
      <w:lvlJc w:val="left"/>
      <w:pPr>
        <w:ind w:left="6966" w:hanging="360"/>
      </w:pPr>
      <w:rPr>
        <w:rFonts w:hint="default"/>
      </w:rPr>
    </w:lvl>
    <w:lvl w:ilvl="7" w:tplc="FCC6E92A">
      <w:start w:val="1"/>
      <w:numFmt w:val="bullet"/>
      <w:lvlText w:val="•"/>
      <w:lvlJc w:val="left"/>
      <w:pPr>
        <w:ind w:left="7880" w:hanging="360"/>
      </w:pPr>
      <w:rPr>
        <w:rFonts w:hint="default"/>
      </w:rPr>
    </w:lvl>
    <w:lvl w:ilvl="8" w:tplc="942270EE">
      <w:start w:val="1"/>
      <w:numFmt w:val="bullet"/>
      <w:lvlText w:val="•"/>
      <w:lvlJc w:val="left"/>
      <w:pPr>
        <w:ind w:left="8793" w:hanging="360"/>
      </w:pPr>
      <w:rPr>
        <w:rFonts w:hint="default"/>
      </w:rPr>
    </w:lvl>
  </w:abstractNum>
  <w:abstractNum w:abstractNumId="2" w15:restartNumberingAfterBreak="0">
    <w:nsid w:val="53B470F3"/>
    <w:multiLevelType w:val="hybridMultilevel"/>
    <w:tmpl w:val="081A0AD6"/>
    <w:lvl w:ilvl="0" w:tplc="2F728A20">
      <w:numFmt w:val="none"/>
      <w:lvlText w:val=""/>
      <w:lvlJc w:val="left"/>
      <w:pPr>
        <w:tabs>
          <w:tab w:val="num" w:pos="360"/>
        </w:tabs>
      </w:pPr>
    </w:lvl>
    <w:lvl w:ilvl="1" w:tplc="5C7673EC">
      <w:numFmt w:val="none"/>
      <w:lvlText w:val=""/>
      <w:lvlJc w:val="left"/>
      <w:pPr>
        <w:tabs>
          <w:tab w:val="num" w:pos="360"/>
        </w:tabs>
      </w:pPr>
    </w:lvl>
    <w:lvl w:ilvl="2" w:tplc="C61E13E2">
      <w:start w:val="1"/>
      <w:numFmt w:val="bullet"/>
      <w:lvlText w:val="•"/>
      <w:lvlJc w:val="left"/>
      <w:pPr>
        <w:ind w:left="4044" w:hanging="1421"/>
      </w:pPr>
      <w:rPr>
        <w:rFonts w:hint="default"/>
      </w:rPr>
    </w:lvl>
    <w:lvl w:ilvl="3" w:tplc="0AFE0CEA">
      <w:start w:val="1"/>
      <w:numFmt w:val="bullet"/>
      <w:lvlText w:val="•"/>
      <w:lvlJc w:val="left"/>
      <w:pPr>
        <w:ind w:left="4866" w:hanging="1421"/>
      </w:pPr>
      <w:rPr>
        <w:rFonts w:hint="default"/>
      </w:rPr>
    </w:lvl>
    <w:lvl w:ilvl="4" w:tplc="E0CEF132">
      <w:start w:val="1"/>
      <w:numFmt w:val="bullet"/>
      <w:lvlText w:val="•"/>
      <w:lvlJc w:val="left"/>
      <w:pPr>
        <w:ind w:left="5688" w:hanging="1421"/>
      </w:pPr>
      <w:rPr>
        <w:rFonts w:hint="default"/>
      </w:rPr>
    </w:lvl>
    <w:lvl w:ilvl="5" w:tplc="BE80DB0A">
      <w:start w:val="1"/>
      <w:numFmt w:val="bullet"/>
      <w:lvlText w:val="•"/>
      <w:lvlJc w:val="left"/>
      <w:pPr>
        <w:ind w:left="6510" w:hanging="1421"/>
      </w:pPr>
      <w:rPr>
        <w:rFonts w:hint="default"/>
      </w:rPr>
    </w:lvl>
    <w:lvl w:ilvl="6" w:tplc="8828C87A">
      <w:start w:val="1"/>
      <w:numFmt w:val="bullet"/>
      <w:lvlText w:val="•"/>
      <w:lvlJc w:val="left"/>
      <w:pPr>
        <w:ind w:left="7332" w:hanging="1421"/>
      </w:pPr>
      <w:rPr>
        <w:rFonts w:hint="default"/>
      </w:rPr>
    </w:lvl>
    <w:lvl w:ilvl="7" w:tplc="6C6C016A">
      <w:start w:val="1"/>
      <w:numFmt w:val="bullet"/>
      <w:lvlText w:val="•"/>
      <w:lvlJc w:val="left"/>
      <w:pPr>
        <w:ind w:left="8154" w:hanging="1421"/>
      </w:pPr>
      <w:rPr>
        <w:rFonts w:hint="default"/>
      </w:rPr>
    </w:lvl>
    <w:lvl w:ilvl="8" w:tplc="A81E2B2E">
      <w:start w:val="1"/>
      <w:numFmt w:val="bullet"/>
      <w:lvlText w:val="•"/>
      <w:lvlJc w:val="left"/>
      <w:pPr>
        <w:ind w:left="8976" w:hanging="1421"/>
      </w:pPr>
      <w:rPr>
        <w:rFonts w:hint="default"/>
      </w:rPr>
    </w:lvl>
  </w:abstractNum>
  <w:abstractNum w:abstractNumId="3" w15:restartNumberingAfterBreak="0">
    <w:nsid w:val="5C8511C9"/>
    <w:multiLevelType w:val="hybridMultilevel"/>
    <w:tmpl w:val="20CED2A6"/>
    <w:lvl w:ilvl="0" w:tplc="B1F45282">
      <w:start w:val="1"/>
      <w:numFmt w:val="decimal"/>
      <w:lvlText w:val="%1."/>
      <w:lvlJc w:val="left"/>
      <w:pPr>
        <w:ind w:left="132" w:hanging="221"/>
      </w:pPr>
      <w:rPr>
        <w:rFonts w:ascii="Arial" w:eastAsia="Arial" w:hAnsi="Arial" w:cs="Arial" w:hint="default"/>
        <w:i/>
        <w:color w:val="2F2F2F"/>
        <w:spacing w:val="-1"/>
        <w:w w:val="99"/>
        <w:sz w:val="20"/>
        <w:szCs w:val="20"/>
      </w:rPr>
    </w:lvl>
    <w:lvl w:ilvl="1" w:tplc="BF5A70CC">
      <w:start w:val="1"/>
      <w:numFmt w:val="bullet"/>
      <w:lvlText w:val="•"/>
      <w:lvlJc w:val="left"/>
      <w:pPr>
        <w:ind w:left="1188" w:hanging="221"/>
      </w:pPr>
      <w:rPr>
        <w:rFonts w:hint="default"/>
      </w:rPr>
    </w:lvl>
    <w:lvl w:ilvl="2" w:tplc="ADDEC7C4">
      <w:start w:val="1"/>
      <w:numFmt w:val="bullet"/>
      <w:lvlText w:val="•"/>
      <w:lvlJc w:val="left"/>
      <w:pPr>
        <w:ind w:left="2236" w:hanging="221"/>
      </w:pPr>
      <w:rPr>
        <w:rFonts w:hint="default"/>
      </w:rPr>
    </w:lvl>
    <w:lvl w:ilvl="3" w:tplc="2C6A6A8C">
      <w:start w:val="1"/>
      <w:numFmt w:val="bullet"/>
      <w:lvlText w:val="•"/>
      <w:lvlJc w:val="left"/>
      <w:pPr>
        <w:ind w:left="3284" w:hanging="221"/>
      </w:pPr>
      <w:rPr>
        <w:rFonts w:hint="default"/>
      </w:rPr>
    </w:lvl>
    <w:lvl w:ilvl="4" w:tplc="F8A2E91C">
      <w:start w:val="1"/>
      <w:numFmt w:val="bullet"/>
      <w:lvlText w:val="•"/>
      <w:lvlJc w:val="left"/>
      <w:pPr>
        <w:ind w:left="4332" w:hanging="221"/>
      </w:pPr>
      <w:rPr>
        <w:rFonts w:hint="default"/>
      </w:rPr>
    </w:lvl>
    <w:lvl w:ilvl="5" w:tplc="53BCA4BE">
      <w:start w:val="1"/>
      <w:numFmt w:val="bullet"/>
      <w:lvlText w:val="•"/>
      <w:lvlJc w:val="left"/>
      <w:pPr>
        <w:ind w:left="5380" w:hanging="221"/>
      </w:pPr>
      <w:rPr>
        <w:rFonts w:hint="default"/>
      </w:rPr>
    </w:lvl>
    <w:lvl w:ilvl="6" w:tplc="B5E8F888">
      <w:start w:val="1"/>
      <w:numFmt w:val="bullet"/>
      <w:lvlText w:val="•"/>
      <w:lvlJc w:val="left"/>
      <w:pPr>
        <w:ind w:left="6428" w:hanging="221"/>
      </w:pPr>
      <w:rPr>
        <w:rFonts w:hint="default"/>
      </w:rPr>
    </w:lvl>
    <w:lvl w:ilvl="7" w:tplc="12663144">
      <w:start w:val="1"/>
      <w:numFmt w:val="bullet"/>
      <w:lvlText w:val="•"/>
      <w:lvlJc w:val="left"/>
      <w:pPr>
        <w:ind w:left="7476" w:hanging="221"/>
      </w:pPr>
      <w:rPr>
        <w:rFonts w:hint="default"/>
      </w:rPr>
    </w:lvl>
    <w:lvl w:ilvl="8" w:tplc="8EE45AF4">
      <w:start w:val="1"/>
      <w:numFmt w:val="bullet"/>
      <w:lvlText w:val="•"/>
      <w:lvlJc w:val="left"/>
      <w:pPr>
        <w:ind w:left="8524" w:hanging="221"/>
      </w:pPr>
      <w:rPr>
        <w:rFonts w:hint="default"/>
      </w:rPr>
    </w:lvl>
  </w:abstractNum>
  <w:abstractNum w:abstractNumId="4" w15:restartNumberingAfterBreak="0">
    <w:nsid w:val="7A6418C6"/>
    <w:multiLevelType w:val="hybridMultilevel"/>
    <w:tmpl w:val="4C7A6E7A"/>
    <w:lvl w:ilvl="0" w:tplc="AB94E3CA">
      <w:start w:val="1"/>
      <w:numFmt w:val="decimal"/>
      <w:lvlText w:val="%1."/>
      <w:lvlJc w:val="left"/>
      <w:pPr>
        <w:ind w:left="132" w:hanging="852"/>
      </w:pPr>
      <w:rPr>
        <w:rFonts w:ascii="Calibri" w:eastAsia="Calibri" w:hAnsi="Calibri" w:cs="Calibri" w:hint="default"/>
        <w:b/>
        <w:bCs/>
        <w:w w:val="99"/>
        <w:sz w:val="24"/>
        <w:szCs w:val="24"/>
      </w:rPr>
    </w:lvl>
    <w:lvl w:ilvl="1" w:tplc="37F40CB6">
      <w:start w:val="1"/>
      <w:numFmt w:val="bullet"/>
      <w:lvlText w:val="•"/>
      <w:lvlJc w:val="left"/>
      <w:pPr>
        <w:ind w:left="1188" w:hanging="852"/>
      </w:pPr>
      <w:rPr>
        <w:rFonts w:hint="default"/>
      </w:rPr>
    </w:lvl>
    <w:lvl w:ilvl="2" w:tplc="E1E803A0">
      <w:start w:val="1"/>
      <w:numFmt w:val="bullet"/>
      <w:lvlText w:val="•"/>
      <w:lvlJc w:val="left"/>
      <w:pPr>
        <w:ind w:left="2236" w:hanging="852"/>
      </w:pPr>
      <w:rPr>
        <w:rFonts w:hint="default"/>
      </w:rPr>
    </w:lvl>
    <w:lvl w:ilvl="3" w:tplc="708AC996">
      <w:start w:val="1"/>
      <w:numFmt w:val="bullet"/>
      <w:lvlText w:val="•"/>
      <w:lvlJc w:val="left"/>
      <w:pPr>
        <w:ind w:left="3284" w:hanging="852"/>
      </w:pPr>
      <w:rPr>
        <w:rFonts w:hint="default"/>
      </w:rPr>
    </w:lvl>
    <w:lvl w:ilvl="4" w:tplc="F6C0CFFC">
      <w:start w:val="1"/>
      <w:numFmt w:val="bullet"/>
      <w:lvlText w:val="•"/>
      <w:lvlJc w:val="left"/>
      <w:pPr>
        <w:ind w:left="4332" w:hanging="852"/>
      </w:pPr>
      <w:rPr>
        <w:rFonts w:hint="default"/>
      </w:rPr>
    </w:lvl>
    <w:lvl w:ilvl="5" w:tplc="7B9EE3EE">
      <w:start w:val="1"/>
      <w:numFmt w:val="bullet"/>
      <w:lvlText w:val="•"/>
      <w:lvlJc w:val="left"/>
      <w:pPr>
        <w:ind w:left="5380" w:hanging="852"/>
      </w:pPr>
      <w:rPr>
        <w:rFonts w:hint="default"/>
      </w:rPr>
    </w:lvl>
    <w:lvl w:ilvl="6" w:tplc="9E2A3BC6">
      <w:start w:val="1"/>
      <w:numFmt w:val="bullet"/>
      <w:lvlText w:val="•"/>
      <w:lvlJc w:val="left"/>
      <w:pPr>
        <w:ind w:left="6428" w:hanging="852"/>
      </w:pPr>
      <w:rPr>
        <w:rFonts w:hint="default"/>
      </w:rPr>
    </w:lvl>
    <w:lvl w:ilvl="7" w:tplc="A8D4507A">
      <w:start w:val="1"/>
      <w:numFmt w:val="bullet"/>
      <w:lvlText w:val="•"/>
      <w:lvlJc w:val="left"/>
      <w:pPr>
        <w:ind w:left="7476" w:hanging="852"/>
      </w:pPr>
      <w:rPr>
        <w:rFonts w:hint="default"/>
      </w:rPr>
    </w:lvl>
    <w:lvl w:ilvl="8" w:tplc="B5B6AA68">
      <w:start w:val="1"/>
      <w:numFmt w:val="bullet"/>
      <w:lvlText w:val="•"/>
      <w:lvlJc w:val="left"/>
      <w:pPr>
        <w:ind w:left="8524" w:hanging="852"/>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6"/>
    <w:rsid w:val="0004310A"/>
    <w:rsid w:val="000D60D6"/>
    <w:rsid w:val="00230AFE"/>
    <w:rsid w:val="00B4172E"/>
    <w:rsid w:val="00D06D58"/>
    <w:rsid w:val="00FE2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84C2B-706B-48FD-9735-1E11B5B7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60D6"/>
    <w:pPr>
      <w:widowControl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D60D6"/>
    <w:pPr>
      <w:spacing w:before="1"/>
      <w:ind w:left="98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0D6"/>
    <w:rPr>
      <w:rFonts w:ascii="Calibri" w:eastAsia="Calibri" w:hAnsi="Calibri" w:cs="Calibri"/>
      <w:b/>
      <w:bCs/>
      <w:sz w:val="24"/>
      <w:szCs w:val="24"/>
      <w:lang w:val="en-US"/>
    </w:rPr>
  </w:style>
  <w:style w:type="paragraph" w:styleId="BodyText">
    <w:name w:val="Body Text"/>
    <w:basedOn w:val="Normal"/>
    <w:link w:val="BodyTextChar"/>
    <w:uiPriority w:val="1"/>
    <w:qFormat/>
    <w:rsid w:val="000D60D6"/>
    <w:rPr>
      <w:sz w:val="24"/>
      <w:szCs w:val="24"/>
    </w:rPr>
  </w:style>
  <w:style w:type="character" w:customStyle="1" w:styleId="BodyTextChar">
    <w:name w:val="Body Text Char"/>
    <w:basedOn w:val="DefaultParagraphFont"/>
    <w:link w:val="BodyText"/>
    <w:uiPriority w:val="1"/>
    <w:rsid w:val="000D60D6"/>
    <w:rPr>
      <w:rFonts w:ascii="Calibri" w:eastAsia="Calibri" w:hAnsi="Calibri" w:cs="Calibri"/>
      <w:sz w:val="24"/>
      <w:szCs w:val="24"/>
      <w:lang w:val="en-US"/>
    </w:rPr>
  </w:style>
  <w:style w:type="paragraph" w:styleId="ListParagraph">
    <w:name w:val="List Paragraph"/>
    <w:basedOn w:val="Normal"/>
    <w:uiPriority w:val="1"/>
    <w:qFormat/>
    <w:rsid w:val="000D60D6"/>
    <w:pPr>
      <w:ind w:left="983" w:hanging="851"/>
    </w:pPr>
  </w:style>
  <w:style w:type="paragraph" w:customStyle="1" w:styleId="TableParagraph">
    <w:name w:val="Table Paragraph"/>
    <w:basedOn w:val="Normal"/>
    <w:uiPriority w:val="1"/>
    <w:qFormat/>
    <w:rsid w:val="000D60D6"/>
    <w:pPr>
      <w:spacing w:line="292" w:lineRule="exact"/>
      <w:ind w:left="103"/>
    </w:pPr>
  </w:style>
  <w:style w:type="paragraph" w:styleId="Header">
    <w:name w:val="header"/>
    <w:basedOn w:val="Normal"/>
    <w:link w:val="HeaderChar"/>
    <w:uiPriority w:val="99"/>
    <w:unhideWhenUsed/>
    <w:rsid w:val="0004310A"/>
    <w:pPr>
      <w:tabs>
        <w:tab w:val="center" w:pos="4513"/>
        <w:tab w:val="right" w:pos="9026"/>
      </w:tabs>
    </w:pPr>
  </w:style>
  <w:style w:type="character" w:customStyle="1" w:styleId="HeaderChar">
    <w:name w:val="Header Char"/>
    <w:basedOn w:val="DefaultParagraphFont"/>
    <w:link w:val="Header"/>
    <w:uiPriority w:val="99"/>
    <w:rsid w:val="0004310A"/>
    <w:rPr>
      <w:rFonts w:ascii="Calibri" w:eastAsia="Calibri" w:hAnsi="Calibri" w:cs="Calibri"/>
      <w:lang w:val="en-US"/>
    </w:rPr>
  </w:style>
  <w:style w:type="paragraph" w:styleId="Footer">
    <w:name w:val="footer"/>
    <w:basedOn w:val="Normal"/>
    <w:link w:val="FooterChar"/>
    <w:uiPriority w:val="99"/>
    <w:unhideWhenUsed/>
    <w:rsid w:val="0004310A"/>
    <w:pPr>
      <w:tabs>
        <w:tab w:val="center" w:pos="4513"/>
        <w:tab w:val="right" w:pos="9026"/>
      </w:tabs>
    </w:pPr>
  </w:style>
  <w:style w:type="character" w:customStyle="1" w:styleId="FooterChar">
    <w:name w:val="Footer Char"/>
    <w:basedOn w:val="DefaultParagraphFont"/>
    <w:link w:val="Footer"/>
    <w:uiPriority w:val="99"/>
    <w:rsid w:val="0004310A"/>
    <w:rPr>
      <w:rFonts w:ascii="Calibri" w:eastAsia="Calibri" w:hAnsi="Calibri" w:cs="Calibri"/>
      <w:lang w:val="en-US"/>
    </w:rPr>
  </w:style>
  <w:style w:type="table" w:styleId="TableGrid">
    <w:name w:val="Table Grid"/>
    <w:basedOn w:val="TableNormal"/>
    <w:uiPriority w:val="39"/>
    <w:rsid w:val="0004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1</cp:revision>
  <dcterms:created xsi:type="dcterms:W3CDTF">2016-04-07T11:26:00Z</dcterms:created>
  <dcterms:modified xsi:type="dcterms:W3CDTF">2016-04-07T11:57:00Z</dcterms:modified>
</cp:coreProperties>
</file>